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DB1AF" w14:textId="032BDBE7" w:rsidR="001E3E65" w:rsidRPr="002E2F9D" w:rsidRDefault="00264F05" w:rsidP="001E3E65">
      <w:pPr>
        <w:pStyle w:val="CRCoverPage"/>
        <w:tabs>
          <w:tab w:val="right" w:pos="9639"/>
        </w:tabs>
        <w:spacing w:after="0"/>
        <w:rPr>
          <w:rFonts w:eastAsia="맑은 고딕" w:cs="Arial"/>
          <w:b/>
          <w:noProof/>
          <w:color w:val="000000"/>
          <w:sz w:val="28"/>
          <w:vertAlign w:val="superscript"/>
          <w:lang w:eastAsia="ko-KR"/>
        </w:rPr>
      </w:pPr>
      <w:r w:rsidRPr="003A080C">
        <w:rPr>
          <w:rFonts w:eastAsia="맑은 고딕" w:cs="Arial"/>
          <w:b/>
          <w:noProof/>
          <w:color w:val="000000"/>
          <w:sz w:val="24"/>
          <w:lang w:eastAsia="ko-KR"/>
        </w:rPr>
        <w:t>3GPP TSG-RAN WG2 Meeting #11</w:t>
      </w:r>
      <w:r w:rsidR="00D10324">
        <w:rPr>
          <w:rFonts w:eastAsia="맑은 고딕" w:cs="Arial"/>
          <w:b/>
          <w:noProof/>
          <w:color w:val="000000"/>
          <w:sz w:val="24"/>
          <w:lang w:eastAsia="ko-KR"/>
        </w:rPr>
        <w:t>8</w:t>
      </w:r>
      <w:r w:rsidR="000218A4" w:rsidRPr="003A080C">
        <w:rPr>
          <w:rFonts w:eastAsia="맑은 고딕" w:cs="Arial"/>
          <w:b/>
          <w:noProof/>
          <w:color w:val="000000"/>
          <w:sz w:val="24"/>
          <w:lang w:eastAsia="ko-KR"/>
        </w:rPr>
        <w:t>-</w:t>
      </w:r>
      <w:r w:rsidR="000218A4" w:rsidRPr="003A080C">
        <w:rPr>
          <w:rFonts w:eastAsia="맑은 고딕" w:cs="Arial" w:hint="eastAsia"/>
          <w:b/>
          <w:noProof/>
          <w:color w:val="000000"/>
          <w:sz w:val="24"/>
          <w:lang w:eastAsia="ko-KR"/>
        </w:rPr>
        <w:t>e</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w:t>
      </w:r>
      <w:r w:rsidR="00EB454A">
        <w:rPr>
          <w:rFonts w:eastAsia="맑은 고딕" w:cs="Arial"/>
          <w:b/>
          <w:i/>
          <w:noProof/>
          <w:color w:val="000000"/>
          <w:sz w:val="24"/>
          <w:szCs w:val="32"/>
          <w:lang w:eastAsia="ko-KR"/>
        </w:rPr>
        <w:t>2</w:t>
      </w:r>
      <w:r w:rsidR="00AB5F49">
        <w:rPr>
          <w:rFonts w:eastAsia="맑은 고딕" w:cs="Arial"/>
          <w:b/>
          <w:i/>
          <w:noProof/>
          <w:color w:val="000000"/>
          <w:sz w:val="24"/>
          <w:szCs w:val="32"/>
          <w:lang w:eastAsia="ko-KR"/>
        </w:rPr>
        <w:t>0</w:t>
      </w:r>
      <w:r w:rsidR="00D10324">
        <w:rPr>
          <w:rFonts w:eastAsia="맑은 고딕" w:cs="Arial"/>
          <w:b/>
          <w:i/>
          <w:noProof/>
          <w:color w:val="000000"/>
          <w:sz w:val="24"/>
          <w:szCs w:val="32"/>
          <w:lang w:eastAsia="ko-KR"/>
        </w:rPr>
        <w:t>4782</w:t>
      </w:r>
    </w:p>
    <w:p w14:paraId="6AD66C79" w14:textId="160B141F" w:rsidR="001E3E65" w:rsidRPr="003A080C" w:rsidRDefault="000218A4" w:rsidP="001E3E65">
      <w:pPr>
        <w:pStyle w:val="CRCoverPage"/>
        <w:tabs>
          <w:tab w:val="right" w:pos="9639"/>
        </w:tabs>
        <w:spacing w:after="0"/>
        <w:rPr>
          <w:rFonts w:eastAsia="맑은 고딕" w:cs="Arial"/>
          <w:b/>
          <w:noProof/>
          <w:color w:val="000000"/>
          <w:sz w:val="24"/>
          <w:vertAlign w:val="superscript"/>
          <w:lang w:eastAsia="ko-KR"/>
        </w:rPr>
      </w:pPr>
      <w:r w:rsidRPr="003A080C">
        <w:rPr>
          <w:b/>
          <w:noProof/>
          <w:sz w:val="24"/>
        </w:rPr>
        <w:t>Electronics Meeting</w:t>
      </w:r>
      <w:r w:rsidR="001E3E65" w:rsidRPr="003A080C">
        <w:rPr>
          <w:b/>
          <w:noProof/>
          <w:sz w:val="24"/>
        </w:rPr>
        <w:t xml:space="preserve">, </w:t>
      </w:r>
      <w:r w:rsidR="00D10324" w:rsidRPr="00D10324">
        <w:rPr>
          <w:rFonts w:hint="eastAsia"/>
          <w:b/>
          <w:noProof/>
          <w:sz w:val="24"/>
        </w:rPr>
        <w:t>May</w:t>
      </w:r>
      <w:r w:rsidRPr="003A080C">
        <w:rPr>
          <w:b/>
          <w:noProof/>
          <w:sz w:val="24"/>
        </w:rPr>
        <w:t xml:space="preserve"> </w:t>
      </w:r>
      <w:r w:rsidR="00D10324">
        <w:rPr>
          <w:b/>
          <w:noProof/>
          <w:sz w:val="24"/>
        </w:rPr>
        <w:t>09</w:t>
      </w:r>
      <w:r w:rsidR="00264F05" w:rsidRPr="003A080C">
        <w:rPr>
          <w:rFonts w:eastAsia="SimSun" w:cs="Arial"/>
          <w:b/>
          <w:sz w:val="24"/>
          <w:lang w:val="de-DE" w:eastAsia="zh-CN"/>
        </w:rPr>
        <w:t xml:space="preserve"> – </w:t>
      </w:r>
      <w:r w:rsidR="00D10324">
        <w:rPr>
          <w:rFonts w:eastAsia="SimSun" w:cs="Arial"/>
          <w:b/>
          <w:sz w:val="24"/>
          <w:lang w:val="de-DE" w:eastAsia="zh-CN"/>
        </w:rPr>
        <w:t>May</w:t>
      </w:r>
      <w:r w:rsidR="00A0212B">
        <w:rPr>
          <w:rFonts w:eastAsia="SimSun" w:cs="Arial"/>
          <w:b/>
          <w:sz w:val="24"/>
          <w:lang w:val="de-DE" w:eastAsia="zh-CN"/>
        </w:rPr>
        <w:t xml:space="preserve"> </w:t>
      </w:r>
      <w:r w:rsidR="00D10324">
        <w:rPr>
          <w:rFonts w:eastAsia="SimSun" w:cs="Arial"/>
          <w:b/>
          <w:sz w:val="24"/>
          <w:lang w:val="de-DE" w:eastAsia="zh-CN"/>
        </w:rPr>
        <w:t>20</w:t>
      </w:r>
      <w:r w:rsidR="00285C20" w:rsidRPr="003A080C">
        <w:rPr>
          <w:rFonts w:eastAsia="SimSun" w:cs="Arial"/>
          <w:b/>
          <w:sz w:val="24"/>
          <w:lang w:val="de-DE" w:eastAsia="zh-CN"/>
        </w:rPr>
        <w:t xml:space="preserve">, </w:t>
      </w:r>
      <w:r w:rsidR="00264F05" w:rsidRPr="003A080C">
        <w:rPr>
          <w:rFonts w:eastAsia="SimSun" w:cs="Arial"/>
          <w:b/>
          <w:sz w:val="24"/>
          <w:lang w:val="de-DE" w:eastAsia="zh-CN"/>
        </w:rPr>
        <w:t>202</w:t>
      </w:r>
      <w:r w:rsidR="00EB454A">
        <w:rPr>
          <w:rFonts w:eastAsia="SimSun" w:cs="Arial"/>
          <w:b/>
          <w:sz w:val="24"/>
          <w:lang w:val="de-DE" w:eastAsia="zh-CN"/>
        </w:rPr>
        <w:t>2</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296C2AE6"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D10324">
        <w:rPr>
          <w:rFonts w:ascii="Arial" w:hAnsi="Arial" w:cs="Arial"/>
          <w:b/>
          <w:noProof/>
          <w:sz w:val="28"/>
          <w:szCs w:val="28"/>
          <w:lang w:val="en-US"/>
        </w:rPr>
        <w:t>6</w:t>
      </w:r>
      <w:r w:rsidR="00285C20" w:rsidRPr="003A080C">
        <w:rPr>
          <w:rFonts w:ascii="Arial" w:hAnsi="Arial" w:cs="Arial"/>
          <w:b/>
          <w:noProof/>
          <w:sz w:val="28"/>
          <w:szCs w:val="28"/>
          <w:lang w:val="en-US"/>
        </w:rPr>
        <w:t>.</w:t>
      </w:r>
      <w:r w:rsidR="009B3BAE" w:rsidRPr="003A080C">
        <w:rPr>
          <w:rFonts w:ascii="Arial" w:hAnsi="Arial" w:cs="Arial"/>
          <w:b/>
          <w:noProof/>
          <w:sz w:val="28"/>
          <w:szCs w:val="28"/>
          <w:lang w:val="en-US"/>
        </w:rPr>
        <w:t>15</w:t>
      </w:r>
      <w:r w:rsidR="00FF04F9" w:rsidRPr="003A080C">
        <w:rPr>
          <w:rFonts w:ascii="Arial" w:hAnsi="Arial" w:cs="Arial"/>
          <w:b/>
          <w:noProof/>
          <w:sz w:val="28"/>
          <w:szCs w:val="28"/>
          <w:lang w:val="en-US"/>
        </w:rPr>
        <w:t>.2</w:t>
      </w:r>
      <w:r w:rsidR="00D10324">
        <w:rPr>
          <w:rFonts w:ascii="Arial" w:hAnsi="Arial" w:cs="Arial"/>
          <w:b/>
          <w:noProof/>
          <w:sz w:val="28"/>
          <w:szCs w:val="28"/>
          <w:lang w:val="en-US"/>
        </w:rPr>
        <w:t>.3</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E32DE3" w:rsidRPr="003A080C">
        <w:rPr>
          <w:rFonts w:ascii="Arial" w:hAnsi="Arial" w:cs="Arial"/>
          <w:b/>
          <w:noProof/>
          <w:sz w:val="28"/>
          <w:szCs w:val="28"/>
          <w:lang w:val="en-US"/>
        </w:rPr>
        <w:t>NR_SL_enh-Core</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34F46D2B" w:rsidR="009D750A" w:rsidRPr="003A080C"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2E2F9D" w:rsidRPr="002E2F9D">
        <w:rPr>
          <w:rFonts w:ascii="Arial" w:hAnsi="Arial" w:cs="Arial"/>
          <w:b/>
          <w:noProof/>
          <w:sz w:val="28"/>
          <w:szCs w:val="28"/>
          <w:lang w:val="en-US" w:eastAsia="ko-KR"/>
        </w:rPr>
        <w:t>Discussion on remaining issue</w:t>
      </w:r>
      <w:r w:rsidR="00EB454A">
        <w:rPr>
          <w:rFonts w:ascii="Arial" w:hAnsi="Arial" w:cs="Arial"/>
          <w:b/>
          <w:noProof/>
          <w:sz w:val="28"/>
          <w:szCs w:val="28"/>
          <w:lang w:val="en-US" w:eastAsia="ko-KR"/>
        </w:rPr>
        <w:t>s</w:t>
      </w:r>
      <w:r w:rsidR="002E2F9D" w:rsidRPr="002E2F9D">
        <w:rPr>
          <w:rFonts w:ascii="Arial" w:hAnsi="Arial" w:cs="Arial"/>
          <w:b/>
          <w:noProof/>
          <w:sz w:val="28"/>
          <w:szCs w:val="28"/>
          <w:lang w:val="en-US" w:eastAsia="ko-KR"/>
        </w:rPr>
        <w:t xml:space="preserve"> </w:t>
      </w:r>
      <w:r w:rsidR="00EB454A">
        <w:rPr>
          <w:rFonts w:ascii="Arial" w:hAnsi="Arial" w:cs="Arial"/>
          <w:b/>
          <w:noProof/>
          <w:sz w:val="28"/>
          <w:szCs w:val="28"/>
          <w:lang w:val="en-US" w:eastAsia="ko-KR"/>
        </w:rPr>
        <w:t>for</w:t>
      </w:r>
      <w:r w:rsidR="002E2F9D" w:rsidRPr="002E2F9D">
        <w:rPr>
          <w:rFonts w:ascii="Arial" w:hAnsi="Arial" w:cs="Arial"/>
          <w:b/>
          <w:noProof/>
          <w:sz w:val="28"/>
          <w:szCs w:val="28"/>
          <w:lang w:val="en-US" w:eastAsia="ko-KR"/>
        </w:rPr>
        <w:t xml:space="preserve"> </w:t>
      </w:r>
      <w:r w:rsidR="00D10324">
        <w:rPr>
          <w:rFonts w:ascii="Arial" w:hAnsi="Arial" w:cs="Arial"/>
          <w:b/>
          <w:noProof/>
          <w:sz w:val="28"/>
          <w:szCs w:val="28"/>
          <w:lang w:val="en-US" w:eastAsia="ko-KR"/>
        </w:rPr>
        <w:t>user plane aspects</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3A080C"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00F21060" w:rsidRPr="003A080C">
        <w:rPr>
          <w:rFonts w:hint="eastAsia"/>
          <w:szCs w:val="36"/>
          <w:lang w:val="en-US" w:eastAsia="ko-KR"/>
        </w:rPr>
        <w:t>Introduction</w:t>
      </w:r>
    </w:p>
    <w:p w14:paraId="1DB13539" w14:textId="2B7E0117" w:rsidR="00E6599F" w:rsidRPr="003A080C" w:rsidRDefault="00861BC6" w:rsidP="007A644B">
      <w:pPr>
        <w:jc w:val="both"/>
        <w:rPr>
          <w:lang w:val="en-US" w:eastAsia="ko-KR"/>
        </w:rPr>
      </w:pPr>
      <w:r w:rsidRPr="003A080C">
        <w:rPr>
          <w:lang w:val="en-US" w:eastAsia="ko-KR"/>
        </w:rPr>
        <w:t xml:space="preserve">In this contribution, we further discuss </w:t>
      </w:r>
      <w:r w:rsidR="002E2F9D">
        <w:rPr>
          <w:lang w:val="en-US" w:eastAsia="ko-KR"/>
        </w:rPr>
        <w:t xml:space="preserve">remaining issues and further consideration on </w:t>
      </w:r>
      <w:r w:rsidR="00A57D7E">
        <w:rPr>
          <w:lang w:val="en-US" w:eastAsia="ko-KR"/>
        </w:rPr>
        <w:t xml:space="preserve">user plane aspects for </w:t>
      </w:r>
      <w:proofErr w:type="spellStart"/>
      <w:r w:rsidR="002E2F9D">
        <w:rPr>
          <w:lang w:val="en-US" w:eastAsia="ko-KR"/>
        </w:rPr>
        <w:t>Sidelink</w:t>
      </w:r>
      <w:proofErr w:type="spellEnd"/>
      <w:r w:rsidR="002E2F9D">
        <w:rPr>
          <w:lang w:val="en-US" w:eastAsia="ko-KR"/>
        </w:rPr>
        <w:t xml:space="preserve"> DRX</w:t>
      </w:r>
      <w:r w:rsidRPr="003A080C">
        <w:rPr>
          <w:lang w:val="en-US" w:eastAsia="ko-KR"/>
        </w:rPr>
        <w:t>.</w:t>
      </w:r>
      <w:r w:rsidR="00E6599F" w:rsidRPr="003A080C">
        <w:rPr>
          <w:lang w:val="en-US" w:eastAsia="ko-KR"/>
        </w:rPr>
        <w:t xml:space="preserve"> </w:t>
      </w:r>
    </w:p>
    <w:p w14:paraId="3C07EBDB" w14:textId="77777777" w:rsidR="007F2482" w:rsidRPr="003A080C"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7B3E88D4" w14:textId="49E0D020" w:rsidR="002E1151" w:rsidRPr="003A080C" w:rsidRDefault="00F9599F" w:rsidP="002E115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 xml:space="preserve">2.1 </w:t>
      </w:r>
      <w:r w:rsidR="00A57D7E">
        <w:rPr>
          <w:rFonts w:eastAsia="맑은 고딕"/>
          <w:sz w:val="28"/>
          <w:szCs w:val="28"/>
          <w:lang w:eastAsia="ko-KR"/>
        </w:rPr>
        <w:t xml:space="preserve">Multiplexing issue between DRX SDU and non-DRX SDU </w:t>
      </w:r>
      <w:r w:rsidR="00E53226">
        <w:rPr>
          <w:rFonts w:eastAsia="맑은 고딕"/>
          <w:sz w:val="28"/>
          <w:szCs w:val="28"/>
          <w:lang w:eastAsia="ko-KR"/>
        </w:rPr>
        <w:t xml:space="preserve"> </w:t>
      </w:r>
    </w:p>
    <w:p w14:paraId="28362F3A" w14:textId="69D6003C" w:rsidR="00E1669A" w:rsidRPr="003479A0" w:rsidRDefault="00A57D7E" w:rsidP="00EB454A">
      <w:pPr>
        <w:pStyle w:val="ad"/>
        <w:widowControl/>
        <w:spacing w:before="100" w:beforeAutospacing="1"/>
        <w:jc w:val="both"/>
        <w:rPr>
          <w:rFonts w:eastAsiaTheme="minorEastAsia"/>
          <w:sz w:val="20"/>
          <w:lang w:eastAsia="ko-KR"/>
        </w:rPr>
      </w:pPr>
      <w:r>
        <w:rPr>
          <w:rFonts w:eastAsiaTheme="minorEastAsia"/>
          <w:sz w:val="20"/>
          <w:lang w:eastAsia="ko-KR"/>
        </w:rPr>
        <w:t xml:space="preserve">According to the reply LS </w:t>
      </w:r>
      <w:r>
        <w:rPr>
          <w:rFonts w:eastAsiaTheme="minorEastAsia"/>
          <w:sz w:val="20"/>
          <w:lang w:eastAsia="ko-KR"/>
        </w:rPr>
        <w:t>[</w:t>
      </w:r>
      <w:r>
        <w:rPr>
          <w:rFonts w:eastAsiaTheme="minorEastAsia"/>
          <w:sz w:val="20"/>
          <w:lang w:eastAsia="ko-KR"/>
        </w:rPr>
        <w:t>1</w:t>
      </w:r>
      <w:r>
        <w:rPr>
          <w:rFonts w:eastAsiaTheme="minorEastAsia"/>
          <w:sz w:val="20"/>
          <w:lang w:eastAsia="ko-KR"/>
        </w:rPr>
        <w:t>]</w:t>
      </w:r>
      <w:r>
        <w:rPr>
          <w:rFonts w:eastAsiaTheme="minorEastAsia"/>
          <w:sz w:val="20"/>
          <w:lang w:eastAsia="ko-KR"/>
        </w:rPr>
        <w:t xml:space="preserve"> on </w:t>
      </w:r>
      <w:proofErr w:type="spellStart"/>
      <w:proofErr w:type="gramStart"/>
      <w:r>
        <w:rPr>
          <w:rFonts w:eastAsiaTheme="minorEastAsia"/>
          <w:sz w:val="20"/>
          <w:lang w:eastAsia="ko-KR"/>
        </w:rPr>
        <w:t>Tx</w:t>
      </w:r>
      <w:proofErr w:type="spellEnd"/>
      <w:proofErr w:type="gramEnd"/>
      <w:r>
        <w:rPr>
          <w:rFonts w:eastAsiaTheme="minorEastAsia"/>
          <w:sz w:val="20"/>
          <w:lang w:eastAsia="ko-KR"/>
        </w:rPr>
        <w:t xml:space="preserve"> profile of SA2</w:t>
      </w:r>
      <w:r w:rsidR="00E1669A" w:rsidRPr="00E1669A">
        <w:rPr>
          <w:rFonts w:eastAsiaTheme="minorEastAsia"/>
          <w:sz w:val="20"/>
          <w:lang w:eastAsia="ko-KR"/>
        </w:rPr>
        <w:t xml:space="preserve">, </w:t>
      </w:r>
      <w:r w:rsidR="00351510">
        <w:rPr>
          <w:rFonts w:eastAsiaTheme="minorEastAsia"/>
          <w:sz w:val="20"/>
          <w:lang w:eastAsia="ko-KR"/>
        </w:rPr>
        <w:t xml:space="preserve">same </w:t>
      </w:r>
      <w:r w:rsidR="00351510" w:rsidRPr="00351510">
        <w:rPr>
          <w:rFonts w:eastAsiaTheme="minorEastAsia"/>
          <w:sz w:val="20"/>
          <w:lang w:eastAsia="ko-KR"/>
        </w:rPr>
        <w:t xml:space="preserve">L2 ID may associate with both DRX-based </w:t>
      </w:r>
      <w:proofErr w:type="spellStart"/>
      <w:r w:rsidR="00351510" w:rsidRPr="00351510">
        <w:rPr>
          <w:rFonts w:eastAsiaTheme="minorEastAsia"/>
          <w:sz w:val="20"/>
          <w:lang w:eastAsia="ko-KR"/>
        </w:rPr>
        <w:t>Tx</w:t>
      </w:r>
      <w:proofErr w:type="spellEnd"/>
      <w:r w:rsidR="00351510" w:rsidRPr="00351510">
        <w:rPr>
          <w:rFonts w:eastAsiaTheme="minorEastAsia"/>
          <w:sz w:val="20"/>
          <w:lang w:eastAsia="ko-KR"/>
        </w:rPr>
        <w:t xml:space="preserve"> profile and non-DRX based </w:t>
      </w:r>
      <w:proofErr w:type="spellStart"/>
      <w:r w:rsidR="00351510" w:rsidRPr="00351510">
        <w:rPr>
          <w:rFonts w:eastAsiaTheme="minorEastAsia"/>
          <w:sz w:val="20"/>
          <w:lang w:eastAsia="ko-KR"/>
        </w:rPr>
        <w:t>Tx</w:t>
      </w:r>
      <w:proofErr w:type="spellEnd"/>
      <w:r w:rsidR="00351510" w:rsidRPr="00351510">
        <w:rPr>
          <w:rFonts w:eastAsiaTheme="minorEastAsia"/>
          <w:sz w:val="20"/>
          <w:lang w:eastAsia="ko-KR"/>
        </w:rPr>
        <w:t xml:space="preserve"> profile</w:t>
      </w:r>
      <w:r w:rsidR="00E1669A" w:rsidRPr="00E1669A">
        <w:rPr>
          <w:rFonts w:eastAsiaTheme="minorEastAsia"/>
          <w:sz w:val="20"/>
          <w:lang w:eastAsia="ko-KR"/>
        </w:rPr>
        <w:t>.</w:t>
      </w:r>
    </w:p>
    <w:tbl>
      <w:tblPr>
        <w:tblStyle w:val="af4"/>
        <w:tblW w:w="0" w:type="auto"/>
        <w:tblLook w:val="04A0" w:firstRow="1" w:lastRow="0" w:firstColumn="1" w:lastColumn="0" w:noHBand="0" w:noVBand="1"/>
      </w:tblPr>
      <w:tblGrid>
        <w:gridCol w:w="9631"/>
      </w:tblGrid>
      <w:tr w:rsidR="00EB454A" w14:paraId="030B023B" w14:textId="77777777" w:rsidTr="00E840D8">
        <w:tc>
          <w:tcPr>
            <w:tcW w:w="9631" w:type="dxa"/>
          </w:tcPr>
          <w:p w14:paraId="4C511CD8" w14:textId="77777777" w:rsidR="00351510" w:rsidRPr="0097099F" w:rsidRDefault="00351510" w:rsidP="00D5011E">
            <w:pPr>
              <w:spacing w:before="120" w:after="120" w:line="259" w:lineRule="auto"/>
              <w:ind w:left="420"/>
              <w:jc w:val="both"/>
              <w:rPr>
                <w:rFonts w:ascii="Arial" w:hAnsi="Arial" w:cs="Arial"/>
                <w:color w:val="000000"/>
                <w:szCs w:val="21"/>
                <w:shd w:val="clear" w:color="auto" w:fill="FFFFFF"/>
                <w:lang w:val="en-US" w:eastAsia="zh-CN"/>
              </w:rPr>
            </w:pPr>
            <w:r w:rsidRPr="0097099F">
              <w:rPr>
                <w:rFonts w:ascii="Arial" w:hAnsi="Arial" w:cs="Arial" w:hint="eastAsia"/>
                <w:b/>
                <w:color w:val="000000"/>
                <w:szCs w:val="21"/>
                <w:shd w:val="clear" w:color="auto" w:fill="FFFFFF"/>
                <w:lang w:val="en-US" w:eastAsia="zh-CN"/>
              </w:rPr>
              <w:t>Question 1:</w:t>
            </w:r>
            <w:r w:rsidRPr="0097099F">
              <w:rPr>
                <w:rFonts w:ascii="Arial" w:hAnsi="Arial" w:cs="Arial" w:hint="eastAsia"/>
                <w:color w:val="000000"/>
                <w:szCs w:val="21"/>
                <w:shd w:val="clear" w:color="auto" w:fill="FFFFFF"/>
                <w:lang w:val="en-US" w:eastAsia="zh-CN"/>
              </w:rPr>
              <w:t xml:space="preserve"> May an</w:t>
            </w:r>
            <w:r w:rsidRPr="0097099F">
              <w:rPr>
                <w:rFonts w:ascii="Arial" w:hAnsi="Arial" w:cs="Arial"/>
                <w:color w:val="000000"/>
                <w:szCs w:val="21"/>
                <w:shd w:val="clear" w:color="auto" w:fill="FFFFFF"/>
                <w:lang w:val="en-US" w:eastAsia="zh-CN"/>
              </w:rPr>
              <w:t xml:space="preserve"> L2 ID associate with multiple </w:t>
            </w:r>
            <w:proofErr w:type="spellStart"/>
            <w:r w:rsidRPr="0097099F">
              <w:rPr>
                <w:rFonts w:ascii="Arial" w:hAnsi="Arial" w:cs="Arial"/>
                <w:color w:val="000000"/>
                <w:szCs w:val="21"/>
                <w:shd w:val="clear" w:color="auto" w:fill="FFFFFF"/>
                <w:lang w:val="en-US" w:eastAsia="zh-CN"/>
              </w:rPr>
              <w:t>Tx</w:t>
            </w:r>
            <w:proofErr w:type="spellEnd"/>
            <w:r w:rsidRPr="0097099F">
              <w:rPr>
                <w:rFonts w:ascii="Arial" w:hAnsi="Arial" w:cs="Arial"/>
                <w:color w:val="000000"/>
                <w:szCs w:val="21"/>
                <w:shd w:val="clear" w:color="auto" w:fill="FFFFFF"/>
                <w:lang w:val="en-US" w:eastAsia="zh-CN"/>
              </w:rPr>
              <w:t xml:space="preserve"> profiles, and thus associate with both DRX-based </w:t>
            </w:r>
            <w:proofErr w:type="spellStart"/>
            <w:r w:rsidRPr="0097099F">
              <w:rPr>
                <w:rFonts w:ascii="Arial" w:hAnsi="Arial" w:cs="Arial"/>
                <w:color w:val="000000"/>
                <w:szCs w:val="21"/>
                <w:shd w:val="clear" w:color="auto" w:fill="FFFFFF"/>
                <w:lang w:val="en-US" w:eastAsia="zh-CN"/>
              </w:rPr>
              <w:t>Tx</w:t>
            </w:r>
            <w:proofErr w:type="spellEnd"/>
            <w:r w:rsidRPr="0097099F">
              <w:rPr>
                <w:rFonts w:ascii="Arial" w:hAnsi="Arial" w:cs="Arial"/>
                <w:color w:val="000000"/>
                <w:szCs w:val="21"/>
                <w:shd w:val="clear" w:color="auto" w:fill="FFFFFF"/>
                <w:lang w:val="en-US" w:eastAsia="zh-CN"/>
              </w:rPr>
              <w:t xml:space="preserve"> profile and non-DRX based </w:t>
            </w:r>
            <w:proofErr w:type="spellStart"/>
            <w:r w:rsidRPr="0097099F">
              <w:rPr>
                <w:rFonts w:ascii="Arial" w:hAnsi="Arial" w:cs="Arial"/>
                <w:color w:val="000000"/>
                <w:szCs w:val="21"/>
                <w:shd w:val="clear" w:color="auto" w:fill="FFFFFF"/>
                <w:lang w:val="en-US" w:eastAsia="zh-CN"/>
              </w:rPr>
              <w:t>Tx</w:t>
            </w:r>
            <w:proofErr w:type="spellEnd"/>
            <w:r w:rsidRPr="0097099F">
              <w:rPr>
                <w:rFonts w:ascii="Arial" w:hAnsi="Arial" w:cs="Arial"/>
                <w:color w:val="000000"/>
                <w:szCs w:val="21"/>
                <w:shd w:val="clear" w:color="auto" w:fill="FFFFFF"/>
                <w:lang w:val="en-US" w:eastAsia="zh-CN"/>
              </w:rPr>
              <w:t xml:space="preserve"> profile </w:t>
            </w:r>
            <w:r w:rsidRPr="0097099F">
              <w:rPr>
                <w:rFonts w:ascii="Arial" w:hAnsi="Arial" w:cs="Arial" w:hint="eastAsia"/>
                <w:color w:val="000000"/>
                <w:szCs w:val="21"/>
                <w:shd w:val="clear" w:color="auto" w:fill="FFFFFF"/>
                <w:lang w:val="en-US" w:eastAsia="zh-CN"/>
              </w:rPr>
              <w:t xml:space="preserve">with the current SA2 spec? </w:t>
            </w:r>
            <w:r w:rsidRPr="0097099F">
              <w:rPr>
                <w:rFonts w:ascii="Arial" w:hAnsi="Arial" w:cs="Arial"/>
                <w:color w:val="000000"/>
                <w:szCs w:val="21"/>
                <w:shd w:val="clear" w:color="auto" w:fill="FFFFFF"/>
                <w:lang w:val="en-US" w:eastAsia="zh-CN"/>
              </w:rPr>
              <w:t>Based on the wor</w:t>
            </w:r>
            <w:r w:rsidRPr="0097099F">
              <w:rPr>
                <w:rFonts w:ascii="Arial" w:hAnsi="Arial" w:cs="Arial" w:hint="eastAsia"/>
                <w:color w:val="000000"/>
                <w:szCs w:val="21"/>
                <w:shd w:val="clear" w:color="auto" w:fill="FFFFFF"/>
                <w:lang w:val="en-US" w:eastAsia="zh-CN"/>
              </w:rPr>
              <w:t>k</w:t>
            </w:r>
            <w:r w:rsidRPr="0097099F">
              <w:rPr>
                <w:rFonts w:ascii="Arial" w:hAnsi="Arial" w:cs="Arial"/>
                <w:color w:val="000000"/>
                <w:szCs w:val="21"/>
                <w:shd w:val="clear" w:color="auto" w:fill="FFFFFF"/>
                <w:lang w:val="en-US" w:eastAsia="zh-CN"/>
              </w:rPr>
              <w:t xml:space="preserve">ing assumption above, </w:t>
            </w:r>
            <w:r w:rsidRPr="0097099F">
              <w:rPr>
                <w:rFonts w:ascii="Arial" w:hAnsi="Arial" w:cs="Arial" w:hint="eastAsia"/>
                <w:color w:val="000000"/>
                <w:szCs w:val="21"/>
                <w:shd w:val="clear" w:color="auto" w:fill="FFFFFF"/>
                <w:lang w:val="en-US" w:eastAsia="zh-CN"/>
              </w:rPr>
              <w:t xml:space="preserve">RAN2 assumes no additional RAN2 work if SA2 confirms it is feasible that an </w:t>
            </w:r>
            <w:r w:rsidRPr="0097099F">
              <w:rPr>
                <w:rFonts w:ascii="Arial" w:hAnsi="Arial" w:cs="Arial"/>
                <w:color w:val="000000"/>
                <w:szCs w:val="21"/>
                <w:shd w:val="clear" w:color="auto" w:fill="FFFFFF"/>
                <w:lang w:val="en-US" w:eastAsia="zh-CN"/>
              </w:rPr>
              <w:t>L2 id is only associated with either DRX-based TX profile(s) or non-DRX based TX profile(s)</w:t>
            </w:r>
            <w:r w:rsidRPr="0097099F">
              <w:rPr>
                <w:rFonts w:ascii="Arial" w:hAnsi="Arial" w:cs="Arial" w:hint="eastAsia"/>
                <w:color w:val="000000"/>
                <w:szCs w:val="21"/>
                <w:shd w:val="clear" w:color="auto" w:fill="FFFFFF"/>
                <w:lang w:val="en-US" w:eastAsia="zh-CN"/>
              </w:rPr>
              <w:t>.</w:t>
            </w:r>
          </w:p>
          <w:p w14:paraId="5ECC6F3F" w14:textId="77777777" w:rsidR="00351510" w:rsidRDefault="00351510" w:rsidP="00351510">
            <w:pPr>
              <w:spacing w:before="120" w:after="120" w:line="259" w:lineRule="auto"/>
              <w:ind w:left="420"/>
              <w:jc w:val="both"/>
              <w:rPr>
                <w:rFonts w:ascii="Arial" w:hAnsi="Arial" w:cs="Arial"/>
                <w:color w:val="000000"/>
                <w:szCs w:val="21"/>
                <w:shd w:val="clear" w:color="auto" w:fill="FFFFFF"/>
                <w:lang w:val="en-US" w:eastAsia="zh-CN"/>
              </w:rPr>
            </w:pPr>
            <w:r w:rsidRPr="00275720">
              <w:rPr>
                <w:rFonts w:ascii="Arial" w:hAnsi="Arial" w:cs="Arial"/>
                <w:b/>
                <w:color w:val="000000"/>
                <w:szCs w:val="21"/>
                <w:shd w:val="clear" w:color="auto" w:fill="FFFFFF"/>
                <w:lang w:val="en-US" w:eastAsia="zh-CN"/>
              </w:rPr>
              <w:t>[SA2 answer]</w:t>
            </w:r>
            <w:r w:rsidRPr="0097099F">
              <w:rPr>
                <w:rFonts w:ascii="Arial" w:hAnsi="Arial" w:cs="Arial"/>
                <w:color w:val="000000"/>
                <w:szCs w:val="21"/>
                <w:shd w:val="clear" w:color="auto" w:fill="FFFFFF"/>
                <w:lang w:val="en-US" w:eastAsia="zh-CN"/>
              </w:rPr>
              <w:t xml:space="preserve"> </w:t>
            </w:r>
            <w:r w:rsidRPr="0097099F">
              <w:rPr>
                <w:rFonts w:ascii="Arial" w:hAnsi="Arial" w:cs="Arial" w:hint="eastAsia"/>
                <w:color w:val="000000"/>
                <w:szCs w:val="21"/>
                <w:shd w:val="clear" w:color="auto" w:fill="FFFFFF"/>
                <w:lang w:val="en-US" w:eastAsia="zh-CN"/>
              </w:rPr>
              <w:t xml:space="preserve">SA2 </w:t>
            </w:r>
            <w:r>
              <w:rPr>
                <w:rFonts w:ascii="Arial" w:hAnsi="Arial" w:cs="Arial"/>
                <w:color w:val="000000"/>
                <w:szCs w:val="21"/>
                <w:shd w:val="clear" w:color="auto" w:fill="FFFFFF"/>
                <w:lang w:val="en-US" w:eastAsia="zh-CN"/>
              </w:rPr>
              <w:t xml:space="preserve">would like to answer that </w:t>
            </w:r>
            <w:r w:rsidRPr="00A23D73">
              <w:rPr>
                <w:rFonts w:ascii="Arial" w:hAnsi="Arial" w:cs="Arial"/>
                <w:color w:val="000000"/>
                <w:szCs w:val="21"/>
                <w:shd w:val="clear" w:color="auto" w:fill="FFFFFF"/>
                <w:lang w:val="en-US" w:eastAsia="zh-CN"/>
              </w:rPr>
              <w:t xml:space="preserve">an L2 ID </w:t>
            </w:r>
            <w:r w:rsidRPr="0042382A">
              <w:rPr>
                <w:rFonts w:ascii="Arial" w:hAnsi="Arial" w:cs="Arial"/>
                <w:color w:val="000000"/>
                <w:szCs w:val="21"/>
                <w:shd w:val="clear" w:color="auto" w:fill="FFFFFF"/>
                <w:lang w:val="en-US" w:eastAsia="zh-CN"/>
              </w:rPr>
              <w:t xml:space="preserve">may associate with both DRX-based </w:t>
            </w:r>
            <w:proofErr w:type="spellStart"/>
            <w:r w:rsidRPr="0042382A">
              <w:rPr>
                <w:rFonts w:ascii="Arial" w:hAnsi="Arial" w:cs="Arial"/>
                <w:color w:val="000000"/>
                <w:szCs w:val="21"/>
                <w:shd w:val="clear" w:color="auto" w:fill="FFFFFF"/>
                <w:lang w:val="en-US" w:eastAsia="zh-CN"/>
              </w:rPr>
              <w:t>Tx</w:t>
            </w:r>
            <w:proofErr w:type="spellEnd"/>
            <w:r w:rsidRPr="0042382A">
              <w:rPr>
                <w:rFonts w:ascii="Arial" w:hAnsi="Arial" w:cs="Arial"/>
                <w:color w:val="000000"/>
                <w:szCs w:val="21"/>
                <w:shd w:val="clear" w:color="auto" w:fill="FFFFFF"/>
                <w:lang w:val="en-US" w:eastAsia="zh-CN"/>
              </w:rPr>
              <w:t xml:space="preserve"> profile and non-DRX based </w:t>
            </w:r>
            <w:proofErr w:type="spellStart"/>
            <w:r w:rsidRPr="0042382A">
              <w:rPr>
                <w:rFonts w:ascii="Arial" w:hAnsi="Arial" w:cs="Arial"/>
                <w:color w:val="000000"/>
                <w:szCs w:val="21"/>
                <w:shd w:val="clear" w:color="auto" w:fill="FFFFFF"/>
                <w:lang w:val="en-US" w:eastAsia="zh-CN"/>
              </w:rPr>
              <w:t>Tx</w:t>
            </w:r>
            <w:proofErr w:type="spellEnd"/>
            <w:r w:rsidRPr="0042382A">
              <w:rPr>
                <w:rFonts w:ascii="Arial" w:hAnsi="Arial" w:cs="Arial"/>
                <w:color w:val="000000"/>
                <w:szCs w:val="21"/>
                <w:shd w:val="clear" w:color="auto" w:fill="FFFFFF"/>
                <w:lang w:val="en-US" w:eastAsia="zh-CN"/>
              </w:rPr>
              <w:t xml:space="preserve"> </w:t>
            </w:r>
            <w:r w:rsidRPr="006F5221">
              <w:rPr>
                <w:rFonts w:ascii="Arial" w:hAnsi="Arial" w:cs="Arial"/>
                <w:color w:val="000000"/>
                <w:szCs w:val="21"/>
                <w:shd w:val="clear" w:color="auto" w:fill="FFFFFF"/>
                <w:lang w:val="en-US" w:eastAsia="zh-CN"/>
              </w:rPr>
              <w:t xml:space="preserve">profile due to the reason as described below. </w:t>
            </w:r>
          </w:p>
          <w:p w14:paraId="63D4A97D" w14:textId="77777777" w:rsidR="00351510" w:rsidRDefault="00351510" w:rsidP="00351510">
            <w:pPr>
              <w:spacing w:before="120" w:after="120" w:line="259" w:lineRule="auto"/>
              <w:ind w:left="420"/>
              <w:jc w:val="both"/>
              <w:rPr>
                <w:rFonts w:ascii="Arial" w:hAnsi="Arial" w:cs="Arial"/>
                <w:color w:val="000000"/>
                <w:szCs w:val="21"/>
                <w:shd w:val="clear" w:color="auto" w:fill="FFFFFF"/>
                <w:lang w:val="en-US" w:eastAsia="zh-CN"/>
              </w:rPr>
            </w:pPr>
            <w:r>
              <w:rPr>
                <w:rFonts w:ascii="Arial" w:hAnsi="Arial" w:cs="Arial"/>
                <w:color w:val="000000"/>
                <w:szCs w:val="21"/>
                <w:shd w:val="clear" w:color="auto" w:fill="FFFFFF"/>
                <w:lang w:val="en-US" w:eastAsia="zh-CN"/>
              </w:rPr>
              <w:t xml:space="preserve">Considering the configurations of </w:t>
            </w:r>
            <w:r w:rsidRPr="0097099F">
              <w:rPr>
                <w:rFonts w:ascii="Arial" w:hAnsi="Arial" w:cs="Arial"/>
                <w:color w:val="000000"/>
                <w:szCs w:val="21"/>
                <w:shd w:val="clear" w:color="auto" w:fill="FFFFFF"/>
                <w:lang w:val="en-US" w:eastAsia="zh-CN"/>
              </w:rPr>
              <w:t>destination Layer-2 ID</w:t>
            </w:r>
            <w:r>
              <w:rPr>
                <w:rFonts w:ascii="Arial" w:hAnsi="Arial" w:cs="Arial"/>
                <w:color w:val="000000"/>
                <w:szCs w:val="21"/>
                <w:shd w:val="clear" w:color="auto" w:fill="FFFFFF"/>
                <w:lang w:val="en-US" w:eastAsia="zh-CN"/>
              </w:rPr>
              <w:t xml:space="preserve"> for broadcast and </w:t>
            </w:r>
            <w:proofErr w:type="spellStart"/>
            <w:r>
              <w:rPr>
                <w:rFonts w:ascii="Arial" w:hAnsi="Arial" w:cs="Arial"/>
                <w:color w:val="000000"/>
                <w:szCs w:val="21"/>
                <w:shd w:val="clear" w:color="auto" w:fill="FFFFFF"/>
                <w:lang w:val="en-US" w:eastAsia="zh-CN"/>
              </w:rPr>
              <w:t>groupcast</w:t>
            </w:r>
            <w:proofErr w:type="spellEnd"/>
            <w:r>
              <w:rPr>
                <w:rFonts w:ascii="Arial" w:hAnsi="Arial" w:cs="Arial"/>
                <w:color w:val="000000"/>
                <w:szCs w:val="21"/>
                <w:shd w:val="clear" w:color="auto" w:fill="FFFFFF"/>
                <w:lang w:val="en-US" w:eastAsia="zh-CN"/>
              </w:rPr>
              <w:t xml:space="preserve"> as well as the mechanisms to determine </w:t>
            </w:r>
            <w:r w:rsidRPr="0097099F">
              <w:rPr>
                <w:rFonts w:ascii="Arial" w:hAnsi="Arial" w:cs="Arial"/>
                <w:color w:val="000000"/>
                <w:szCs w:val="21"/>
                <w:shd w:val="clear" w:color="auto" w:fill="FFFFFF"/>
                <w:lang w:val="en-US" w:eastAsia="zh-CN"/>
              </w:rPr>
              <w:t>destination Layer-2 ID</w:t>
            </w:r>
            <w:r>
              <w:rPr>
                <w:rFonts w:ascii="Arial" w:hAnsi="Arial" w:cs="Arial"/>
                <w:color w:val="000000"/>
                <w:szCs w:val="21"/>
                <w:shd w:val="clear" w:color="auto" w:fill="FFFFFF"/>
                <w:lang w:val="en-US" w:eastAsia="zh-CN"/>
              </w:rPr>
              <w:t xml:space="preserve"> for </w:t>
            </w:r>
            <w:proofErr w:type="spellStart"/>
            <w:r>
              <w:rPr>
                <w:rFonts w:ascii="Arial" w:hAnsi="Arial" w:cs="Arial"/>
                <w:color w:val="000000"/>
                <w:szCs w:val="21"/>
                <w:shd w:val="clear" w:color="auto" w:fill="FFFFFF"/>
                <w:lang w:val="en-US" w:eastAsia="zh-CN"/>
              </w:rPr>
              <w:t>groupcast</w:t>
            </w:r>
            <w:proofErr w:type="spellEnd"/>
            <w:r>
              <w:rPr>
                <w:rFonts w:ascii="Arial" w:hAnsi="Arial" w:cs="Arial"/>
                <w:color w:val="000000"/>
                <w:szCs w:val="21"/>
                <w:shd w:val="clear" w:color="auto" w:fill="FFFFFF"/>
                <w:lang w:val="en-US" w:eastAsia="zh-CN"/>
              </w:rPr>
              <w:t xml:space="preserve"> specified in TS</w:t>
            </w:r>
            <w:r w:rsidRPr="006C07EF">
              <w:rPr>
                <w:rFonts w:ascii="Arial" w:hAnsi="Arial" w:cs="Arial"/>
                <w:lang w:eastAsia="ko-KR"/>
              </w:rPr>
              <w:t> </w:t>
            </w:r>
            <w:r>
              <w:rPr>
                <w:rFonts w:ascii="Arial" w:hAnsi="Arial" w:cs="Arial"/>
                <w:color w:val="000000"/>
                <w:szCs w:val="21"/>
                <w:shd w:val="clear" w:color="auto" w:fill="FFFFFF"/>
                <w:lang w:val="en-US" w:eastAsia="zh-CN"/>
              </w:rPr>
              <w:t>23.287 for V2X services and TS</w:t>
            </w:r>
            <w:r w:rsidRPr="006C07EF">
              <w:rPr>
                <w:rFonts w:ascii="Arial" w:hAnsi="Arial" w:cs="Arial"/>
                <w:lang w:eastAsia="ko-KR"/>
              </w:rPr>
              <w:t> </w:t>
            </w:r>
            <w:r>
              <w:rPr>
                <w:rFonts w:ascii="Arial" w:hAnsi="Arial" w:cs="Arial"/>
                <w:color w:val="000000"/>
                <w:szCs w:val="21"/>
                <w:shd w:val="clear" w:color="auto" w:fill="FFFFFF"/>
                <w:lang w:val="en-US" w:eastAsia="zh-CN"/>
              </w:rPr>
              <w:t xml:space="preserve">23.304 for </w:t>
            </w:r>
            <w:proofErr w:type="spellStart"/>
            <w:r>
              <w:rPr>
                <w:rFonts w:ascii="Arial" w:hAnsi="Arial" w:cs="Arial"/>
                <w:color w:val="000000"/>
                <w:szCs w:val="21"/>
                <w:shd w:val="clear" w:color="auto" w:fill="FFFFFF"/>
                <w:lang w:val="en-US" w:eastAsia="zh-CN"/>
              </w:rPr>
              <w:t>ProSe</w:t>
            </w:r>
            <w:proofErr w:type="spellEnd"/>
            <w:r>
              <w:rPr>
                <w:rFonts w:ascii="Arial" w:hAnsi="Arial" w:cs="Arial"/>
                <w:color w:val="000000"/>
                <w:szCs w:val="21"/>
                <w:shd w:val="clear" w:color="auto" w:fill="FFFFFF"/>
                <w:lang w:val="en-US" w:eastAsia="zh-CN"/>
              </w:rPr>
              <w:t xml:space="preserve"> services, it is </w:t>
            </w:r>
            <w:r w:rsidRPr="006F5221">
              <w:rPr>
                <w:rFonts w:ascii="Arial" w:hAnsi="Arial" w:cs="Arial"/>
                <w:color w:val="000000"/>
                <w:szCs w:val="21"/>
                <w:shd w:val="clear" w:color="auto" w:fill="FFFFFF"/>
                <w:lang w:val="en-US" w:eastAsia="zh-CN"/>
              </w:rPr>
              <w:t>hard</w:t>
            </w:r>
            <w:r>
              <w:rPr>
                <w:rFonts w:ascii="Arial" w:hAnsi="Arial" w:cs="Arial"/>
                <w:color w:val="000000"/>
                <w:szCs w:val="21"/>
                <w:shd w:val="clear" w:color="auto" w:fill="FFFFFF"/>
                <w:lang w:val="en-US" w:eastAsia="zh-CN"/>
              </w:rPr>
              <w:t xml:space="preserve"> to limit that </w:t>
            </w:r>
            <w:r w:rsidRPr="0097099F">
              <w:rPr>
                <w:rFonts w:ascii="Arial" w:hAnsi="Arial" w:cs="Arial" w:hint="eastAsia"/>
                <w:color w:val="000000"/>
                <w:szCs w:val="21"/>
                <w:shd w:val="clear" w:color="auto" w:fill="FFFFFF"/>
                <w:lang w:val="en-US" w:eastAsia="zh-CN"/>
              </w:rPr>
              <w:t xml:space="preserve">an </w:t>
            </w:r>
            <w:r w:rsidRPr="0097099F">
              <w:rPr>
                <w:rFonts w:ascii="Arial" w:hAnsi="Arial" w:cs="Arial"/>
                <w:color w:val="000000"/>
                <w:szCs w:val="21"/>
                <w:shd w:val="clear" w:color="auto" w:fill="FFFFFF"/>
                <w:lang w:val="en-US" w:eastAsia="zh-CN"/>
              </w:rPr>
              <w:t xml:space="preserve">L2 id is only associated with one NR </w:t>
            </w:r>
            <w:proofErr w:type="spellStart"/>
            <w:r w:rsidRPr="0097099F">
              <w:rPr>
                <w:rFonts w:ascii="Arial" w:hAnsi="Arial" w:cs="Arial"/>
                <w:color w:val="000000"/>
                <w:szCs w:val="21"/>
                <w:shd w:val="clear" w:color="auto" w:fill="FFFFFF"/>
                <w:lang w:val="en-US" w:eastAsia="zh-CN"/>
              </w:rPr>
              <w:t>Tx</w:t>
            </w:r>
            <w:proofErr w:type="spellEnd"/>
            <w:r w:rsidRPr="0097099F">
              <w:rPr>
                <w:rFonts w:ascii="Arial" w:hAnsi="Arial" w:cs="Arial"/>
                <w:color w:val="000000"/>
                <w:szCs w:val="21"/>
                <w:shd w:val="clear" w:color="auto" w:fill="FFFFFF"/>
                <w:lang w:val="en-US" w:eastAsia="zh-CN"/>
              </w:rPr>
              <w:t xml:space="preserve"> Profile, i.e. either DRX-based TX profile or non-DRX based TX profile</w:t>
            </w:r>
            <w:r w:rsidRPr="0097099F">
              <w:rPr>
                <w:rFonts w:ascii="Arial" w:hAnsi="Arial" w:cs="Arial" w:hint="eastAsia"/>
                <w:color w:val="000000"/>
                <w:szCs w:val="21"/>
                <w:shd w:val="clear" w:color="auto" w:fill="FFFFFF"/>
                <w:lang w:val="en-US" w:eastAsia="zh-CN"/>
              </w:rPr>
              <w:t>.</w:t>
            </w:r>
            <w:r>
              <w:rPr>
                <w:rFonts w:ascii="Arial" w:hAnsi="Arial" w:cs="Arial"/>
                <w:color w:val="000000"/>
                <w:szCs w:val="21"/>
                <w:shd w:val="clear" w:color="auto" w:fill="FFFFFF"/>
                <w:lang w:val="en-US" w:eastAsia="zh-CN"/>
              </w:rPr>
              <w:t xml:space="preserve"> </w:t>
            </w:r>
            <w:r w:rsidRPr="00273A9C">
              <w:rPr>
                <w:rFonts w:ascii="Arial" w:hAnsi="Arial" w:cs="Arial"/>
                <w:color w:val="000000"/>
                <w:szCs w:val="21"/>
                <w:shd w:val="clear" w:color="auto" w:fill="FFFFFF"/>
                <w:lang w:val="en-US" w:eastAsia="zh-CN"/>
              </w:rPr>
              <w:t xml:space="preserve">For example, two V2X service types can be mapped to an L2 ID where NR </w:t>
            </w:r>
            <w:proofErr w:type="spellStart"/>
            <w:r w:rsidRPr="00273A9C">
              <w:rPr>
                <w:rFonts w:ascii="Arial" w:hAnsi="Arial" w:cs="Arial"/>
                <w:color w:val="000000"/>
                <w:szCs w:val="21"/>
                <w:shd w:val="clear" w:color="auto" w:fill="FFFFFF"/>
                <w:lang w:val="en-US" w:eastAsia="zh-CN"/>
              </w:rPr>
              <w:t>Tx</w:t>
            </w:r>
            <w:proofErr w:type="spellEnd"/>
            <w:r w:rsidRPr="00273A9C">
              <w:rPr>
                <w:rFonts w:ascii="Arial" w:hAnsi="Arial" w:cs="Arial"/>
                <w:color w:val="000000"/>
                <w:szCs w:val="21"/>
                <w:shd w:val="clear" w:color="auto" w:fill="FFFFFF"/>
                <w:lang w:val="en-US" w:eastAsia="zh-CN"/>
              </w:rPr>
              <w:t xml:space="preserve"> Profile for one V2X service type is DRX-based TX profile while NR </w:t>
            </w:r>
            <w:proofErr w:type="spellStart"/>
            <w:r w:rsidRPr="00273A9C">
              <w:rPr>
                <w:rFonts w:ascii="Arial" w:hAnsi="Arial" w:cs="Arial"/>
                <w:color w:val="000000"/>
                <w:szCs w:val="21"/>
                <w:shd w:val="clear" w:color="auto" w:fill="FFFFFF"/>
                <w:lang w:val="en-US" w:eastAsia="zh-CN"/>
              </w:rPr>
              <w:t>Tx</w:t>
            </w:r>
            <w:proofErr w:type="spellEnd"/>
            <w:r w:rsidRPr="00273A9C">
              <w:rPr>
                <w:rFonts w:ascii="Arial" w:hAnsi="Arial" w:cs="Arial"/>
                <w:color w:val="000000"/>
                <w:szCs w:val="21"/>
                <w:shd w:val="clear" w:color="auto" w:fill="FFFFFF"/>
                <w:lang w:val="en-US" w:eastAsia="zh-CN"/>
              </w:rPr>
              <w:t xml:space="preserve"> Profile for the other V2X service type is non-DRX based TX profile.</w:t>
            </w:r>
          </w:p>
          <w:p w14:paraId="212BA6C0" w14:textId="57B20810" w:rsidR="00351510" w:rsidRPr="00351510" w:rsidRDefault="00351510" w:rsidP="00351510">
            <w:pPr>
              <w:spacing w:before="120" w:after="120" w:line="259" w:lineRule="auto"/>
              <w:ind w:left="420"/>
              <w:jc w:val="both"/>
              <w:rPr>
                <w:rFonts w:ascii="Arial" w:hAnsi="Arial" w:cs="Arial"/>
                <w:color w:val="000000"/>
                <w:szCs w:val="21"/>
                <w:shd w:val="clear" w:color="auto" w:fill="FFFFFF"/>
                <w:lang w:val="en-US" w:eastAsia="zh-CN"/>
              </w:rPr>
            </w:pPr>
            <w:r w:rsidRPr="00FC7798">
              <w:rPr>
                <w:rFonts w:ascii="Arial" w:hAnsi="Arial" w:cs="Arial"/>
                <w:color w:val="000000"/>
                <w:szCs w:val="21"/>
                <w:shd w:val="clear" w:color="auto" w:fill="FFFFFF"/>
                <w:lang w:val="en-US" w:eastAsia="zh-CN"/>
              </w:rPr>
              <w:t xml:space="preserve">SA2 had discussed several potential approaches to pass only one type of </w:t>
            </w:r>
            <w:proofErr w:type="spellStart"/>
            <w:r w:rsidRPr="00FC7798">
              <w:rPr>
                <w:rFonts w:ascii="Arial" w:hAnsi="Arial" w:cs="Arial"/>
                <w:color w:val="000000"/>
                <w:szCs w:val="21"/>
                <w:shd w:val="clear" w:color="auto" w:fill="FFFFFF"/>
                <w:lang w:val="en-US" w:eastAsia="zh-CN"/>
              </w:rPr>
              <w:t>Tx</w:t>
            </w:r>
            <w:proofErr w:type="spellEnd"/>
            <w:r w:rsidRPr="00FC7798">
              <w:rPr>
                <w:rFonts w:ascii="Arial" w:hAnsi="Arial" w:cs="Arial"/>
                <w:color w:val="000000"/>
                <w:szCs w:val="21"/>
                <w:shd w:val="clear" w:color="auto" w:fill="FFFFFF"/>
                <w:lang w:val="en-US" w:eastAsia="zh-CN"/>
              </w:rPr>
              <w:t xml:space="preserve"> Profile to AS </w:t>
            </w:r>
            <w:r w:rsidRPr="00BD6FE5">
              <w:rPr>
                <w:rFonts w:ascii="Arial" w:hAnsi="Arial" w:cs="Arial"/>
                <w:color w:val="000000"/>
                <w:szCs w:val="21"/>
                <w:shd w:val="clear" w:color="auto" w:fill="FFFFFF"/>
                <w:lang w:val="en-US" w:eastAsia="zh-CN"/>
              </w:rPr>
              <w:t xml:space="preserve">layer but could not agree </w:t>
            </w:r>
            <w:r w:rsidRPr="009E0032">
              <w:rPr>
                <w:rFonts w:ascii="Arial" w:hAnsi="Arial" w:cs="Arial"/>
                <w:color w:val="000000"/>
                <w:szCs w:val="21"/>
                <w:shd w:val="clear" w:color="auto" w:fill="FFFFFF"/>
                <w:lang w:val="en-US" w:eastAsia="zh-CN"/>
              </w:rPr>
              <w:t>any solution</w:t>
            </w:r>
            <w:r>
              <w:rPr>
                <w:rFonts w:ascii="Arial" w:hAnsi="Arial" w:cs="Arial"/>
                <w:color w:val="000000"/>
                <w:szCs w:val="21"/>
                <w:shd w:val="clear" w:color="auto" w:fill="FFFFFF"/>
                <w:lang w:val="en-US" w:eastAsia="zh-CN"/>
              </w:rPr>
              <w:t xml:space="preserve">, because those approaches </w:t>
            </w:r>
            <w:r w:rsidRPr="009E0032">
              <w:rPr>
                <w:rFonts w:ascii="Arial" w:hAnsi="Arial" w:cs="Arial"/>
                <w:color w:val="000000"/>
                <w:szCs w:val="21"/>
                <w:shd w:val="clear" w:color="auto" w:fill="FFFFFF"/>
                <w:lang w:val="en-US" w:eastAsia="zh-CN"/>
              </w:rPr>
              <w:t>require either V2X/</w:t>
            </w:r>
            <w:proofErr w:type="spellStart"/>
            <w:r w:rsidRPr="009E0032">
              <w:rPr>
                <w:rFonts w:ascii="Arial" w:hAnsi="Arial" w:cs="Arial"/>
                <w:color w:val="000000"/>
                <w:szCs w:val="21"/>
                <w:shd w:val="clear" w:color="auto" w:fill="FFFFFF"/>
                <w:lang w:val="en-US" w:eastAsia="zh-CN"/>
              </w:rPr>
              <w:t>ProSe</w:t>
            </w:r>
            <w:proofErr w:type="spellEnd"/>
            <w:r w:rsidRPr="009E0032">
              <w:rPr>
                <w:rFonts w:ascii="Arial" w:hAnsi="Arial" w:cs="Arial"/>
                <w:color w:val="000000"/>
                <w:szCs w:val="21"/>
                <w:shd w:val="clear" w:color="auto" w:fill="FFFFFF"/>
                <w:lang w:val="en-US" w:eastAsia="zh-CN"/>
              </w:rPr>
              <w:t xml:space="preserve"> layer to understand the </w:t>
            </w:r>
            <w:proofErr w:type="spellStart"/>
            <w:r w:rsidRPr="009E0032">
              <w:rPr>
                <w:rFonts w:ascii="Arial" w:hAnsi="Arial" w:cs="Arial"/>
                <w:color w:val="000000"/>
                <w:szCs w:val="21"/>
                <w:shd w:val="clear" w:color="auto" w:fill="FFFFFF"/>
                <w:lang w:val="en-US" w:eastAsia="zh-CN"/>
              </w:rPr>
              <w:t>Tx</w:t>
            </w:r>
            <w:proofErr w:type="spellEnd"/>
            <w:r w:rsidRPr="009E0032">
              <w:rPr>
                <w:rFonts w:ascii="Arial" w:hAnsi="Arial" w:cs="Arial"/>
                <w:color w:val="000000"/>
                <w:szCs w:val="21"/>
                <w:shd w:val="clear" w:color="auto" w:fill="FFFFFF"/>
                <w:lang w:val="en-US" w:eastAsia="zh-CN"/>
              </w:rPr>
              <w:t xml:space="preserve"> Profile contents, or mandating some deployment </w:t>
            </w:r>
            <w:r w:rsidRPr="006F5221">
              <w:rPr>
                <w:rFonts w:ascii="Arial" w:hAnsi="Arial" w:cs="Arial"/>
                <w:color w:val="000000"/>
                <w:szCs w:val="21"/>
                <w:shd w:val="clear" w:color="auto" w:fill="FFFFFF"/>
                <w:lang w:val="en-US" w:eastAsia="zh-CN"/>
              </w:rPr>
              <w:t xml:space="preserve">assumptions that </w:t>
            </w:r>
            <w:r w:rsidRPr="006F5221">
              <w:rPr>
                <w:rFonts w:ascii="Arial" w:hAnsi="Arial" w:cs="Arial"/>
                <w:lang w:eastAsia="ko-KR"/>
              </w:rPr>
              <w:t xml:space="preserve">destination Layer-2 ID(s) mapped from V2X service types associated with DRX-based NR </w:t>
            </w:r>
            <w:proofErr w:type="spellStart"/>
            <w:r w:rsidRPr="006F5221">
              <w:rPr>
                <w:rFonts w:ascii="Arial" w:hAnsi="Arial" w:cs="Arial"/>
                <w:lang w:eastAsia="ko-KR"/>
              </w:rPr>
              <w:t>Tx</w:t>
            </w:r>
            <w:proofErr w:type="spellEnd"/>
            <w:r w:rsidRPr="006F5221">
              <w:rPr>
                <w:rFonts w:ascii="Arial" w:hAnsi="Arial" w:cs="Arial"/>
                <w:lang w:eastAsia="ko-KR"/>
              </w:rPr>
              <w:t xml:space="preserve"> Profile do not overlap with destination Layer-2 ID(s) mapped from V2X service types associated with non-DRX based NR </w:t>
            </w:r>
            <w:proofErr w:type="spellStart"/>
            <w:r w:rsidRPr="006F5221">
              <w:rPr>
                <w:rFonts w:ascii="Arial" w:hAnsi="Arial" w:cs="Arial"/>
                <w:lang w:eastAsia="ko-KR"/>
              </w:rPr>
              <w:t>Tx</w:t>
            </w:r>
            <w:proofErr w:type="spellEnd"/>
            <w:r w:rsidRPr="006F5221">
              <w:rPr>
                <w:rFonts w:ascii="Arial" w:hAnsi="Arial" w:cs="Arial"/>
                <w:lang w:eastAsia="ko-KR"/>
              </w:rPr>
              <w:t xml:space="preserve"> </w:t>
            </w:r>
            <w:r w:rsidRPr="00643185">
              <w:rPr>
                <w:rFonts w:ascii="Arial" w:hAnsi="Arial" w:cs="Arial"/>
                <w:lang w:eastAsia="ko-KR"/>
              </w:rPr>
              <w:t>Profile</w:t>
            </w:r>
            <w:r w:rsidRPr="00643185">
              <w:t xml:space="preserve"> </w:t>
            </w:r>
            <w:r w:rsidRPr="00643185">
              <w:rPr>
                <w:rFonts w:ascii="Arial" w:hAnsi="Arial" w:cs="Arial"/>
                <w:lang w:eastAsia="ko-KR"/>
              </w:rPr>
              <w:t>where configuring/setting the mappings from service type(s) to L2 ID(s) are not controlled by 3GPP standardization</w:t>
            </w:r>
            <w:r w:rsidRPr="00643185">
              <w:rPr>
                <w:rFonts w:ascii="Arial" w:hAnsi="Arial" w:cs="Arial"/>
                <w:i/>
                <w:lang w:eastAsia="ko-KR"/>
              </w:rPr>
              <w:t>.</w:t>
            </w:r>
          </w:p>
          <w:p w14:paraId="4692A684" w14:textId="22A8D038" w:rsidR="00EB454A" w:rsidRPr="002E2F9D" w:rsidRDefault="00351510" w:rsidP="00351510">
            <w:pPr>
              <w:spacing w:before="120" w:after="120" w:line="259" w:lineRule="auto"/>
              <w:ind w:left="420"/>
              <w:jc w:val="both"/>
              <w:rPr>
                <w:rFonts w:ascii="Calibri" w:hAnsi="Calibri" w:cs="Calibri"/>
                <w:b/>
                <w:bCs/>
                <w:color w:val="000000"/>
                <w:sz w:val="22"/>
                <w:u w:val="single"/>
              </w:rPr>
            </w:pPr>
            <w:r w:rsidRPr="00351510">
              <w:rPr>
                <w:rFonts w:ascii="Arial" w:hAnsi="Arial" w:cs="Arial"/>
                <w:color w:val="000000"/>
                <w:szCs w:val="21"/>
                <w:shd w:val="clear" w:color="auto" w:fill="FFFFFF"/>
                <w:lang w:val="en-US" w:eastAsia="zh-CN"/>
              </w:rPr>
              <w:t>It is assumed that the V2X/</w:t>
            </w:r>
            <w:proofErr w:type="spellStart"/>
            <w:r w:rsidRPr="00351510">
              <w:rPr>
                <w:rFonts w:ascii="Arial" w:hAnsi="Arial" w:cs="Arial"/>
                <w:color w:val="000000"/>
                <w:szCs w:val="21"/>
                <w:shd w:val="clear" w:color="auto" w:fill="FFFFFF"/>
                <w:lang w:val="en-US" w:eastAsia="zh-CN"/>
              </w:rPr>
              <w:t>ProSe</w:t>
            </w:r>
            <w:proofErr w:type="spellEnd"/>
            <w:r w:rsidRPr="00351510">
              <w:rPr>
                <w:rFonts w:ascii="Arial" w:hAnsi="Arial" w:cs="Arial"/>
                <w:color w:val="000000"/>
                <w:szCs w:val="21"/>
                <w:shd w:val="clear" w:color="auto" w:fill="FFFFFF"/>
                <w:lang w:val="en-US" w:eastAsia="zh-CN"/>
              </w:rPr>
              <w:t xml:space="preserve"> layer would maintain the active list of services and corresponding NR </w:t>
            </w:r>
            <w:proofErr w:type="spellStart"/>
            <w:r w:rsidRPr="00351510">
              <w:rPr>
                <w:rFonts w:ascii="Arial" w:hAnsi="Arial" w:cs="Arial"/>
                <w:color w:val="000000"/>
                <w:szCs w:val="21"/>
                <w:shd w:val="clear" w:color="auto" w:fill="FFFFFF"/>
                <w:lang w:val="en-US" w:eastAsia="zh-CN"/>
              </w:rPr>
              <w:t>Tx</w:t>
            </w:r>
            <w:proofErr w:type="spellEnd"/>
            <w:r w:rsidRPr="00351510">
              <w:rPr>
                <w:rFonts w:ascii="Arial" w:hAnsi="Arial" w:cs="Arial"/>
                <w:color w:val="000000"/>
                <w:szCs w:val="21"/>
                <w:shd w:val="clear" w:color="auto" w:fill="FFFFFF"/>
                <w:lang w:val="en-US" w:eastAsia="zh-CN"/>
              </w:rPr>
              <w:t xml:space="preserve"> Profiles associated with a certain DST L2 ID. In case there are different types of NR </w:t>
            </w:r>
            <w:proofErr w:type="spellStart"/>
            <w:r w:rsidRPr="00351510">
              <w:rPr>
                <w:rFonts w:ascii="Arial" w:hAnsi="Arial" w:cs="Arial"/>
                <w:color w:val="000000"/>
                <w:szCs w:val="21"/>
                <w:shd w:val="clear" w:color="auto" w:fill="FFFFFF"/>
                <w:lang w:val="en-US" w:eastAsia="zh-CN"/>
              </w:rPr>
              <w:t>Tx</w:t>
            </w:r>
            <w:proofErr w:type="spellEnd"/>
            <w:r w:rsidRPr="00351510">
              <w:rPr>
                <w:rFonts w:ascii="Arial" w:hAnsi="Arial" w:cs="Arial"/>
                <w:color w:val="000000"/>
                <w:szCs w:val="21"/>
                <w:shd w:val="clear" w:color="auto" w:fill="FFFFFF"/>
                <w:lang w:val="en-US" w:eastAsia="zh-CN"/>
              </w:rPr>
              <w:t xml:space="preserve"> Profile associated with an L2 ID and provided by the upper layer, the AS layer can disable SL DRX for the L2 ID. How the AS layer operates in this case is up to RAN2.</w:t>
            </w:r>
            <w:r w:rsidR="00EB454A" w:rsidRPr="006B4D11">
              <w:rPr>
                <w:rFonts w:eastAsiaTheme="minorEastAsia"/>
              </w:rPr>
              <w:t xml:space="preserve"> </w:t>
            </w:r>
          </w:p>
        </w:tc>
      </w:tr>
    </w:tbl>
    <w:p w14:paraId="35E47FE4" w14:textId="77777777" w:rsidR="00E32283" w:rsidRDefault="00E32283" w:rsidP="00EB454A">
      <w:pPr>
        <w:jc w:val="both"/>
        <w:rPr>
          <w:lang w:eastAsia="ko-KR"/>
        </w:rPr>
      </w:pPr>
    </w:p>
    <w:p w14:paraId="44788EA0" w14:textId="17872B20" w:rsidR="00251B76" w:rsidRDefault="00642B72" w:rsidP="005D0698">
      <w:pPr>
        <w:jc w:val="both"/>
        <w:rPr>
          <w:lang w:eastAsia="ko-KR"/>
        </w:rPr>
      </w:pPr>
      <w:r w:rsidRPr="00642B72">
        <w:rPr>
          <w:lang w:eastAsia="ko-KR"/>
        </w:rPr>
        <w:t xml:space="preserve">According to the discussion result of SA2, when there are multiple </w:t>
      </w:r>
      <w:proofErr w:type="spellStart"/>
      <w:r w:rsidRPr="00642B72">
        <w:rPr>
          <w:lang w:eastAsia="ko-KR"/>
        </w:rPr>
        <w:t>QoS</w:t>
      </w:r>
      <w:proofErr w:type="spellEnd"/>
      <w:r w:rsidRPr="00642B72">
        <w:rPr>
          <w:lang w:eastAsia="ko-KR"/>
        </w:rPr>
        <w:t xml:space="preserve"> flows for the same Destination Layer-2 ID, the upper layer applies a DRX-based </w:t>
      </w:r>
      <w:proofErr w:type="spellStart"/>
      <w:r w:rsidRPr="00642B72">
        <w:rPr>
          <w:lang w:eastAsia="ko-KR"/>
        </w:rPr>
        <w:t>Tx</w:t>
      </w:r>
      <w:proofErr w:type="spellEnd"/>
      <w:r w:rsidRPr="00642B72">
        <w:rPr>
          <w:lang w:eastAsia="ko-KR"/>
        </w:rPr>
        <w:t xml:space="preserve"> profile and a non-DRX based </w:t>
      </w:r>
      <w:proofErr w:type="spellStart"/>
      <w:r w:rsidRPr="00642B72">
        <w:rPr>
          <w:lang w:eastAsia="ko-KR"/>
        </w:rPr>
        <w:t>Tx</w:t>
      </w:r>
      <w:proofErr w:type="spellEnd"/>
      <w:r w:rsidRPr="00642B72">
        <w:rPr>
          <w:lang w:eastAsia="ko-KR"/>
        </w:rPr>
        <w:t xml:space="preserve"> profile for each SDU of multiple </w:t>
      </w:r>
      <w:proofErr w:type="spellStart"/>
      <w:r w:rsidRPr="00642B72">
        <w:rPr>
          <w:lang w:eastAsia="ko-KR"/>
        </w:rPr>
        <w:t>QoS</w:t>
      </w:r>
      <w:proofErr w:type="spellEnd"/>
      <w:r w:rsidRPr="00642B72">
        <w:rPr>
          <w:lang w:eastAsia="ko-KR"/>
        </w:rPr>
        <w:t xml:space="preserve"> flows and forwards each </w:t>
      </w:r>
      <w:proofErr w:type="spellStart"/>
      <w:r w:rsidRPr="00642B72">
        <w:rPr>
          <w:lang w:eastAsia="ko-KR"/>
        </w:rPr>
        <w:t>Tx</w:t>
      </w:r>
      <w:proofErr w:type="spellEnd"/>
      <w:r w:rsidRPr="00642B72">
        <w:rPr>
          <w:lang w:eastAsia="ko-KR"/>
        </w:rPr>
        <w:t xml:space="preserve"> profile to the AS layer. In this case, the MAC layer should determine whether to multiplex the DRX SDU and non-DRX SDU.</w:t>
      </w:r>
      <w:r w:rsidR="00101ABE" w:rsidRPr="00101ABE">
        <w:rPr>
          <w:lang w:eastAsia="ko-KR"/>
        </w:rPr>
        <w:t xml:space="preserve"> </w:t>
      </w:r>
    </w:p>
    <w:p w14:paraId="1037487B" w14:textId="428DCFBF" w:rsidR="00101ABE" w:rsidRDefault="00251B76" w:rsidP="005D0698">
      <w:pPr>
        <w:jc w:val="both"/>
        <w:rPr>
          <w:lang w:eastAsia="ko-KR"/>
        </w:rPr>
      </w:pPr>
      <w:r>
        <w:rPr>
          <w:lang w:eastAsia="ko-KR"/>
        </w:rPr>
        <w:t xml:space="preserve">RAN2 can </w:t>
      </w:r>
      <w:r w:rsidR="00101ABE" w:rsidRPr="00101ABE">
        <w:rPr>
          <w:lang w:eastAsia="ko-KR"/>
        </w:rPr>
        <w:t xml:space="preserve">consider </w:t>
      </w:r>
      <w:r>
        <w:rPr>
          <w:lang w:eastAsia="ko-KR"/>
        </w:rPr>
        <w:t>three</w:t>
      </w:r>
      <w:r w:rsidR="00101ABE" w:rsidRPr="00101ABE">
        <w:rPr>
          <w:lang w:eastAsia="ko-KR"/>
        </w:rPr>
        <w:t xml:space="preserve"> options </w:t>
      </w:r>
      <w:r>
        <w:rPr>
          <w:lang w:eastAsia="ko-KR"/>
        </w:rPr>
        <w:t xml:space="preserve">for this multiplexing issue </w:t>
      </w:r>
      <w:r w:rsidR="00101ABE" w:rsidRPr="00101ABE">
        <w:rPr>
          <w:lang w:eastAsia="ko-KR"/>
        </w:rPr>
        <w:t>below</w:t>
      </w:r>
      <w:r>
        <w:rPr>
          <w:lang w:eastAsia="ko-KR"/>
        </w:rPr>
        <w:t>:</w:t>
      </w:r>
    </w:p>
    <w:p w14:paraId="1D5DA196" w14:textId="77777777" w:rsidR="00642B72" w:rsidRPr="00642B72" w:rsidRDefault="00642B72" w:rsidP="00642B72">
      <w:pPr>
        <w:jc w:val="both"/>
        <w:rPr>
          <w:b/>
          <w:lang w:eastAsia="ko-KR"/>
        </w:rPr>
      </w:pPr>
      <w:r w:rsidRPr="00642B72">
        <w:rPr>
          <w:b/>
          <w:lang w:eastAsia="ko-KR"/>
        </w:rPr>
        <w:lastRenderedPageBreak/>
        <w:t>Option 1. Do not allow multiplexing for DRX SDU and non-DRX SDU</w:t>
      </w:r>
    </w:p>
    <w:p w14:paraId="2C0CB336" w14:textId="77777777" w:rsidR="00642B72" w:rsidRPr="00642B72" w:rsidRDefault="00642B72" w:rsidP="00642B72">
      <w:pPr>
        <w:jc w:val="both"/>
        <w:rPr>
          <w:b/>
          <w:lang w:eastAsia="ko-KR"/>
        </w:rPr>
      </w:pPr>
      <w:r w:rsidRPr="00642B72">
        <w:rPr>
          <w:b/>
          <w:lang w:eastAsia="ko-KR"/>
        </w:rPr>
        <w:t xml:space="preserve">Option 2. Allow multiplexing for DRX SDU and non-DRX SDU, but follow DRX-based </w:t>
      </w:r>
      <w:proofErr w:type="spellStart"/>
      <w:proofErr w:type="gramStart"/>
      <w:r w:rsidRPr="00642B72">
        <w:rPr>
          <w:b/>
          <w:lang w:eastAsia="ko-KR"/>
        </w:rPr>
        <w:t>Tx</w:t>
      </w:r>
      <w:proofErr w:type="spellEnd"/>
      <w:proofErr w:type="gramEnd"/>
      <w:r w:rsidRPr="00642B72">
        <w:rPr>
          <w:b/>
          <w:lang w:eastAsia="ko-KR"/>
        </w:rPr>
        <w:t xml:space="preserve"> profile</w:t>
      </w:r>
    </w:p>
    <w:p w14:paraId="007721F4" w14:textId="7E43EF89" w:rsidR="00642B72" w:rsidRPr="00642B72" w:rsidRDefault="00642B72" w:rsidP="00642B72">
      <w:pPr>
        <w:jc w:val="both"/>
        <w:rPr>
          <w:b/>
          <w:lang w:eastAsia="ko-KR"/>
        </w:rPr>
      </w:pPr>
      <w:r w:rsidRPr="00642B72">
        <w:rPr>
          <w:b/>
          <w:lang w:eastAsia="ko-KR"/>
        </w:rPr>
        <w:t xml:space="preserve">Option 3. Allow multiplexing for DRX SDU and non-DRX SDU, but follow the non-DRX-based </w:t>
      </w:r>
      <w:proofErr w:type="spellStart"/>
      <w:proofErr w:type="gramStart"/>
      <w:r w:rsidRPr="00642B72">
        <w:rPr>
          <w:b/>
          <w:lang w:eastAsia="ko-KR"/>
        </w:rPr>
        <w:t>Tx</w:t>
      </w:r>
      <w:proofErr w:type="spellEnd"/>
      <w:proofErr w:type="gramEnd"/>
      <w:r w:rsidRPr="00642B72">
        <w:rPr>
          <w:b/>
          <w:lang w:eastAsia="ko-KR"/>
        </w:rPr>
        <w:t xml:space="preserve"> profile</w:t>
      </w:r>
    </w:p>
    <w:p w14:paraId="7743E1DB" w14:textId="67C01589" w:rsidR="00505C0A" w:rsidRDefault="00642B72" w:rsidP="008A4FF4">
      <w:pPr>
        <w:jc w:val="both"/>
        <w:rPr>
          <w:lang w:eastAsia="ko-KR"/>
        </w:rPr>
      </w:pPr>
      <w:r w:rsidRPr="00642B72">
        <w:rPr>
          <w:lang w:eastAsia="ko-KR"/>
        </w:rPr>
        <w:t>Of the three options mentioned above, we prefer option 1. This is because, among the services</w:t>
      </w:r>
      <w:r>
        <w:rPr>
          <w:lang w:eastAsia="ko-KR"/>
        </w:rPr>
        <w:t xml:space="preserve"> (or </w:t>
      </w:r>
      <w:proofErr w:type="spellStart"/>
      <w:r w:rsidR="001D2CDB">
        <w:rPr>
          <w:lang w:eastAsia="ko-KR"/>
        </w:rPr>
        <w:t>QoS</w:t>
      </w:r>
      <w:proofErr w:type="spellEnd"/>
      <w:r>
        <w:rPr>
          <w:lang w:eastAsia="ko-KR"/>
        </w:rPr>
        <w:t xml:space="preserve"> profiles)</w:t>
      </w:r>
      <w:r w:rsidRPr="00642B72">
        <w:rPr>
          <w:lang w:eastAsia="ko-KR"/>
        </w:rPr>
        <w:t xml:space="preserve"> associated with the same Destination Layer-2 ID, RX UE may be interested in only DRX-On Service or DRX-Off service, but TX UE is interested in both services</w:t>
      </w:r>
      <w:r w:rsidR="006945C4">
        <w:rPr>
          <w:lang w:eastAsia="ko-KR"/>
        </w:rPr>
        <w:t xml:space="preserve"> (</w:t>
      </w:r>
      <w:r w:rsidR="006945C4" w:rsidRPr="00642B72">
        <w:rPr>
          <w:lang w:eastAsia="ko-KR"/>
        </w:rPr>
        <w:t>DRX-On Service or DRX-Off service</w:t>
      </w:r>
      <w:r w:rsidR="006945C4">
        <w:rPr>
          <w:lang w:eastAsia="ko-KR"/>
        </w:rPr>
        <w:t>)</w:t>
      </w:r>
      <w:r w:rsidRPr="00642B72">
        <w:rPr>
          <w:lang w:eastAsia="ko-KR"/>
        </w:rPr>
        <w:t>. If the MAC PDU is transmitted in “always on mode</w:t>
      </w:r>
      <w:r w:rsidR="006945C4">
        <w:rPr>
          <w:lang w:eastAsia="ko-KR"/>
        </w:rPr>
        <w:t>: DRX-off</w:t>
      </w:r>
      <w:r w:rsidRPr="00642B72">
        <w:rPr>
          <w:lang w:eastAsia="ko-KR"/>
        </w:rPr>
        <w:t xml:space="preserve">” by multiplexing the </w:t>
      </w:r>
      <w:r w:rsidR="006945C4">
        <w:rPr>
          <w:lang w:eastAsia="ko-KR"/>
        </w:rPr>
        <w:t>both S</w:t>
      </w:r>
      <w:r w:rsidRPr="00642B72">
        <w:rPr>
          <w:lang w:eastAsia="ko-KR"/>
        </w:rPr>
        <w:t>DU</w:t>
      </w:r>
      <w:r w:rsidR="006945C4">
        <w:rPr>
          <w:lang w:eastAsia="ko-KR"/>
        </w:rPr>
        <w:t>s</w:t>
      </w:r>
      <w:r w:rsidRPr="00642B72">
        <w:rPr>
          <w:lang w:eastAsia="ko-KR"/>
        </w:rPr>
        <w:t xml:space="preserve">, the RX UE </w:t>
      </w:r>
      <w:r w:rsidR="006945C4">
        <w:rPr>
          <w:lang w:eastAsia="ko-KR"/>
        </w:rPr>
        <w:t>supporting</w:t>
      </w:r>
      <w:r w:rsidRPr="00642B72">
        <w:rPr>
          <w:lang w:eastAsia="ko-KR"/>
        </w:rPr>
        <w:t xml:space="preserve"> DRX may not receive the MAC PDU transmitted by the TX UE. </w:t>
      </w:r>
      <w:r w:rsidR="004109A1" w:rsidRPr="004109A1">
        <w:rPr>
          <w:lang w:eastAsia="ko-KR"/>
        </w:rPr>
        <w:t xml:space="preserve">Therefore, we prefer to prevent the </w:t>
      </w:r>
      <w:r w:rsidR="004109A1">
        <w:rPr>
          <w:rFonts w:hint="eastAsia"/>
          <w:lang w:eastAsia="ko-KR"/>
        </w:rPr>
        <w:t xml:space="preserve">TX </w:t>
      </w:r>
      <w:r w:rsidR="004109A1" w:rsidRPr="004109A1">
        <w:rPr>
          <w:lang w:eastAsia="ko-KR"/>
        </w:rPr>
        <w:t>UE from multiplexing the DRX SDU and non-DRX SDU associated with the same destination layer-2 ID so that the RX UE can receive the packet transmitted by the TX UE.</w:t>
      </w:r>
    </w:p>
    <w:p w14:paraId="57BB7845" w14:textId="77777777" w:rsidR="004109A1" w:rsidRPr="004109A1" w:rsidRDefault="00BC23F0" w:rsidP="004109A1">
      <w:pPr>
        <w:jc w:val="both"/>
        <w:rPr>
          <w:b/>
          <w:lang w:eastAsia="ko-KR"/>
        </w:rPr>
      </w:pPr>
      <w:r w:rsidRPr="009676C3">
        <w:rPr>
          <w:b/>
          <w:lang w:eastAsia="ko-KR"/>
        </w:rPr>
        <w:t>Observation</w:t>
      </w:r>
      <w:r w:rsidR="00E97BF2">
        <w:rPr>
          <w:b/>
          <w:lang w:eastAsia="ko-KR"/>
        </w:rPr>
        <w:t xml:space="preserve"> 1</w:t>
      </w:r>
      <w:r w:rsidRPr="009676C3">
        <w:rPr>
          <w:b/>
          <w:lang w:eastAsia="ko-KR"/>
        </w:rPr>
        <w:t xml:space="preserve">. </w:t>
      </w:r>
      <w:r w:rsidR="004109A1" w:rsidRPr="004109A1">
        <w:rPr>
          <w:b/>
          <w:lang w:eastAsia="ko-KR"/>
        </w:rPr>
        <w:t xml:space="preserve">According to the discussion result of SA2, when there are multiple </w:t>
      </w:r>
      <w:proofErr w:type="spellStart"/>
      <w:r w:rsidR="004109A1" w:rsidRPr="004109A1">
        <w:rPr>
          <w:b/>
          <w:lang w:eastAsia="ko-KR"/>
        </w:rPr>
        <w:t>QoS</w:t>
      </w:r>
      <w:proofErr w:type="spellEnd"/>
      <w:r w:rsidR="004109A1" w:rsidRPr="004109A1">
        <w:rPr>
          <w:b/>
          <w:lang w:eastAsia="ko-KR"/>
        </w:rPr>
        <w:t xml:space="preserve"> flows for the same Destination Layer-2 ID, the upper layer applies a DRX-based </w:t>
      </w:r>
      <w:proofErr w:type="spellStart"/>
      <w:r w:rsidR="004109A1" w:rsidRPr="004109A1">
        <w:rPr>
          <w:b/>
          <w:lang w:eastAsia="ko-KR"/>
        </w:rPr>
        <w:t>Tx</w:t>
      </w:r>
      <w:proofErr w:type="spellEnd"/>
      <w:r w:rsidR="004109A1" w:rsidRPr="004109A1">
        <w:rPr>
          <w:b/>
          <w:lang w:eastAsia="ko-KR"/>
        </w:rPr>
        <w:t xml:space="preserve"> profile and a non-DRX based </w:t>
      </w:r>
      <w:proofErr w:type="spellStart"/>
      <w:r w:rsidR="004109A1" w:rsidRPr="004109A1">
        <w:rPr>
          <w:b/>
          <w:lang w:eastAsia="ko-KR"/>
        </w:rPr>
        <w:t>Tx</w:t>
      </w:r>
      <w:proofErr w:type="spellEnd"/>
      <w:r w:rsidR="004109A1" w:rsidRPr="004109A1">
        <w:rPr>
          <w:b/>
          <w:lang w:eastAsia="ko-KR"/>
        </w:rPr>
        <w:t xml:space="preserve"> profile for each SDU of multiple </w:t>
      </w:r>
      <w:proofErr w:type="spellStart"/>
      <w:r w:rsidR="004109A1" w:rsidRPr="004109A1">
        <w:rPr>
          <w:b/>
          <w:lang w:eastAsia="ko-KR"/>
        </w:rPr>
        <w:t>QoS</w:t>
      </w:r>
      <w:proofErr w:type="spellEnd"/>
      <w:r w:rsidR="004109A1" w:rsidRPr="004109A1">
        <w:rPr>
          <w:b/>
          <w:lang w:eastAsia="ko-KR"/>
        </w:rPr>
        <w:t xml:space="preserve"> flows and forwards each </w:t>
      </w:r>
      <w:proofErr w:type="spellStart"/>
      <w:r w:rsidR="004109A1" w:rsidRPr="004109A1">
        <w:rPr>
          <w:b/>
          <w:lang w:eastAsia="ko-KR"/>
        </w:rPr>
        <w:t>Tx</w:t>
      </w:r>
      <w:proofErr w:type="spellEnd"/>
      <w:r w:rsidR="004109A1" w:rsidRPr="004109A1">
        <w:rPr>
          <w:b/>
          <w:lang w:eastAsia="ko-KR"/>
        </w:rPr>
        <w:t xml:space="preserve"> profile to the AS layer. In this case, the MAC layer should determine whether to multiplex the DRX SDU and non-DRX SDU. </w:t>
      </w:r>
    </w:p>
    <w:p w14:paraId="4E01D39F" w14:textId="77777777" w:rsidR="004109A1" w:rsidRPr="004109A1" w:rsidRDefault="004109A1" w:rsidP="004109A1">
      <w:pPr>
        <w:jc w:val="both"/>
        <w:rPr>
          <w:b/>
          <w:lang w:eastAsia="ko-KR"/>
        </w:rPr>
      </w:pPr>
      <w:r w:rsidRPr="004109A1">
        <w:rPr>
          <w:b/>
          <w:lang w:eastAsia="ko-KR"/>
        </w:rPr>
        <w:t>RAN2 can consider three options for this multiplexing issue below:</w:t>
      </w:r>
    </w:p>
    <w:p w14:paraId="37204B76" w14:textId="77777777" w:rsidR="004109A1" w:rsidRPr="00642B72" w:rsidRDefault="004109A1" w:rsidP="004109A1">
      <w:pPr>
        <w:jc w:val="both"/>
        <w:rPr>
          <w:b/>
          <w:lang w:eastAsia="ko-KR"/>
        </w:rPr>
      </w:pPr>
      <w:r w:rsidRPr="00642B72">
        <w:rPr>
          <w:b/>
          <w:lang w:eastAsia="ko-KR"/>
        </w:rPr>
        <w:t>Option 1. Do not allow multiplexing for DRX SDU and non-DRX SDU</w:t>
      </w:r>
    </w:p>
    <w:p w14:paraId="6CFBB964" w14:textId="77777777" w:rsidR="004109A1" w:rsidRPr="00642B72" w:rsidRDefault="004109A1" w:rsidP="004109A1">
      <w:pPr>
        <w:jc w:val="both"/>
        <w:rPr>
          <w:b/>
          <w:lang w:eastAsia="ko-KR"/>
        </w:rPr>
      </w:pPr>
      <w:r w:rsidRPr="00642B72">
        <w:rPr>
          <w:b/>
          <w:lang w:eastAsia="ko-KR"/>
        </w:rPr>
        <w:t xml:space="preserve">Option 2. Allow multiplexing for DRX SDU and non-DRX SDU, but follow DRX-based </w:t>
      </w:r>
      <w:proofErr w:type="spellStart"/>
      <w:proofErr w:type="gramStart"/>
      <w:r w:rsidRPr="00642B72">
        <w:rPr>
          <w:b/>
          <w:lang w:eastAsia="ko-KR"/>
        </w:rPr>
        <w:t>Tx</w:t>
      </w:r>
      <w:proofErr w:type="spellEnd"/>
      <w:proofErr w:type="gramEnd"/>
      <w:r w:rsidRPr="00642B72">
        <w:rPr>
          <w:b/>
          <w:lang w:eastAsia="ko-KR"/>
        </w:rPr>
        <w:t xml:space="preserve"> profile</w:t>
      </w:r>
    </w:p>
    <w:p w14:paraId="295B06C7" w14:textId="10043521" w:rsidR="00BC23F0" w:rsidRPr="009676C3" w:rsidRDefault="004109A1" w:rsidP="004109A1">
      <w:pPr>
        <w:jc w:val="both"/>
        <w:rPr>
          <w:b/>
          <w:lang w:eastAsia="ko-KR"/>
        </w:rPr>
      </w:pPr>
      <w:r w:rsidRPr="00642B72">
        <w:rPr>
          <w:b/>
          <w:lang w:eastAsia="ko-KR"/>
        </w:rPr>
        <w:t xml:space="preserve">Option 3. Allow multiplexing for DRX SDU and non-DRX SDU, but follow the non-DRX-based </w:t>
      </w:r>
      <w:proofErr w:type="spellStart"/>
      <w:proofErr w:type="gramStart"/>
      <w:r w:rsidRPr="00642B72">
        <w:rPr>
          <w:b/>
          <w:lang w:eastAsia="ko-KR"/>
        </w:rPr>
        <w:t>Tx</w:t>
      </w:r>
      <w:proofErr w:type="spellEnd"/>
      <w:proofErr w:type="gramEnd"/>
      <w:r w:rsidRPr="00642B72">
        <w:rPr>
          <w:b/>
          <w:lang w:eastAsia="ko-KR"/>
        </w:rPr>
        <w:t xml:space="preserve"> profile</w:t>
      </w:r>
      <w:r w:rsidR="009676C3" w:rsidRPr="009676C3">
        <w:rPr>
          <w:b/>
          <w:lang w:eastAsia="ko-KR"/>
        </w:rPr>
        <w:t>.</w:t>
      </w:r>
    </w:p>
    <w:p w14:paraId="0F966207" w14:textId="5F7AFEC9" w:rsidR="004109A1" w:rsidRDefault="004109A1" w:rsidP="000A64A8">
      <w:pPr>
        <w:jc w:val="both"/>
        <w:rPr>
          <w:b/>
          <w:lang w:eastAsia="ko-KR"/>
        </w:rPr>
      </w:pPr>
      <w:r w:rsidRPr="009676C3">
        <w:rPr>
          <w:b/>
          <w:lang w:eastAsia="ko-KR"/>
        </w:rPr>
        <w:t>Observation</w:t>
      </w:r>
      <w:r>
        <w:rPr>
          <w:b/>
          <w:lang w:eastAsia="ko-KR"/>
        </w:rPr>
        <w:t xml:space="preserve"> 2</w:t>
      </w:r>
      <w:r w:rsidRPr="009676C3">
        <w:rPr>
          <w:b/>
          <w:lang w:eastAsia="ko-KR"/>
        </w:rPr>
        <w:t xml:space="preserve">. </w:t>
      </w:r>
      <w:r w:rsidRPr="004109A1">
        <w:rPr>
          <w:b/>
          <w:lang w:eastAsia="ko-KR"/>
        </w:rPr>
        <w:t xml:space="preserve">Of the three options mentioned above, we prefer option 1. This is because, among the services (or </w:t>
      </w:r>
      <w:proofErr w:type="spellStart"/>
      <w:r w:rsidRPr="004109A1">
        <w:rPr>
          <w:b/>
          <w:lang w:eastAsia="ko-KR"/>
        </w:rPr>
        <w:t>Qo</w:t>
      </w:r>
      <w:r>
        <w:rPr>
          <w:b/>
          <w:lang w:eastAsia="ko-KR"/>
        </w:rPr>
        <w:t>S</w:t>
      </w:r>
      <w:proofErr w:type="spellEnd"/>
      <w:r w:rsidRPr="004109A1">
        <w:rPr>
          <w:b/>
          <w:lang w:eastAsia="ko-KR"/>
        </w:rPr>
        <w:t xml:space="preserve"> profiles) associated with the same Destination Layer-2 ID, RX UE may be interested in only DRX-On Service or DRX-Off service, but TX UE is interested in both services (DRX-On Service or DRX-Off service). If the MAC PDU is transmitted in “always on mode: DRX-off” by multiplexing the both SDUs, the RX UE supporting DRX may not receive the MAC PDU transmitted by the TX UE. Therefore, we prefer to prevent the TX UE from multiplexing </w:t>
      </w:r>
      <w:r w:rsidR="001D2CDB">
        <w:rPr>
          <w:b/>
          <w:lang w:eastAsia="ko-KR"/>
        </w:rPr>
        <w:t>between</w:t>
      </w:r>
      <w:r w:rsidRPr="004109A1">
        <w:rPr>
          <w:b/>
          <w:lang w:eastAsia="ko-KR"/>
        </w:rPr>
        <w:t xml:space="preserve"> DRX SDU and non-DRX SDU associated with the same de</w:t>
      </w:r>
      <w:bookmarkStart w:id="0" w:name="_GoBack"/>
      <w:bookmarkEnd w:id="0"/>
      <w:r w:rsidRPr="004109A1">
        <w:rPr>
          <w:b/>
          <w:lang w:eastAsia="ko-KR"/>
        </w:rPr>
        <w:t>stination layer-2 ID so that the RX UE can receive the packet transmitted by the TX UE.</w:t>
      </w:r>
    </w:p>
    <w:p w14:paraId="2082736D" w14:textId="2C6C496E" w:rsidR="000A64A8" w:rsidRDefault="00BC23F0" w:rsidP="000A64A8">
      <w:pPr>
        <w:jc w:val="both"/>
        <w:rPr>
          <w:lang w:eastAsia="ko-KR"/>
        </w:rPr>
      </w:pPr>
      <w:r w:rsidRPr="009676C3">
        <w:rPr>
          <w:b/>
          <w:lang w:eastAsia="ko-KR"/>
        </w:rPr>
        <w:t>Proposal</w:t>
      </w:r>
      <w:r w:rsidR="00E97BF2">
        <w:rPr>
          <w:b/>
          <w:lang w:eastAsia="ko-KR"/>
        </w:rPr>
        <w:t xml:space="preserve"> 1</w:t>
      </w:r>
      <w:r w:rsidRPr="009676C3">
        <w:rPr>
          <w:b/>
          <w:lang w:eastAsia="ko-KR"/>
        </w:rPr>
        <w:t>.</w:t>
      </w:r>
      <w:r w:rsidR="001D2CDB">
        <w:rPr>
          <w:b/>
          <w:lang w:eastAsia="ko-KR"/>
        </w:rPr>
        <w:t xml:space="preserve"> TX UE should not multiplex between DRX SDU and non-DRX SDU associated with the same destination layer-2 ID</w:t>
      </w:r>
      <w:r w:rsidR="009676C3" w:rsidRPr="009676C3">
        <w:rPr>
          <w:b/>
          <w:lang w:eastAsia="ko-KR"/>
        </w:rPr>
        <w:t>.</w:t>
      </w:r>
      <w:r w:rsidR="00347F68">
        <w:rPr>
          <w:lang w:eastAsia="ko-KR"/>
        </w:rPr>
        <w:t xml:space="preserve"> </w:t>
      </w:r>
    </w:p>
    <w:p w14:paraId="2BCDE148" w14:textId="54FD1DB5" w:rsidR="007C2061" w:rsidRPr="003A080C" w:rsidRDefault="007C2061" w:rsidP="00376165">
      <w:pPr>
        <w:pStyle w:val="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58851DAE" w14:textId="6C563B1A" w:rsidR="001370B7" w:rsidRPr="003A080C" w:rsidRDefault="001370B7" w:rsidP="001370B7">
      <w:pPr>
        <w:jc w:val="both"/>
        <w:rPr>
          <w:lang w:eastAsia="ko-KR"/>
        </w:rPr>
      </w:pPr>
      <w:r w:rsidRPr="003A080C">
        <w:rPr>
          <w:lang w:eastAsia="ko-KR"/>
        </w:rPr>
        <w:t xml:space="preserve">This contribution discussed a possible impact on RAN2 by </w:t>
      </w:r>
      <w:proofErr w:type="spellStart"/>
      <w:r w:rsidRPr="003A080C">
        <w:rPr>
          <w:lang w:eastAsia="ko-KR"/>
        </w:rPr>
        <w:t>sidelink</w:t>
      </w:r>
      <w:proofErr w:type="spellEnd"/>
      <w:r w:rsidR="003A44DE">
        <w:rPr>
          <w:lang w:eastAsia="ko-KR"/>
        </w:rPr>
        <w:t xml:space="preserve"> </w:t>
      </w:r>
      <w:r w:rsidR="008814EA">
        <w:rPr>
          <w:lang w:eastAsia="ko-KR"/>
        </w:rPr>
        <w:t>DRX</w:t>
      </w:r>
      <w:r w:rsidR="003A44DE">
        <w:rPr>
          <w:lang w:eastAsia="ko-KR"/>
        </w:rPr>
        <w:t xml:space="preserve"> </w:t>
      </w:r>
      <w:r w:rsidRPr="003A080C">
        <w:rPr>
          <w:lang w:eastAsia="ko-KR"/>
        </w:rPr>
        <w:t>operation, which can be summarized as follows</w:t>
      </w:r>
      <w:r w:rsidR="008814EA">
        <w:rPr>
          <w:lang w:eastAsia="ko-KR"/>
        </w:rPr>
        <w:t>:</w:t>
      </w:r>
    </w:p>
    <w:p w14:paraId="72E2C4A0" w14:textId="77777777" w:rsidR="00626456" w:rsidRPr="004109A1" w:rsidRDefault="00626456" w:rsidP="00626456">
      <w:pPr>
        <w:jc w:val="both"/>
        <w:rPr>
          <w:b/>
          <w:lang w:eastAsia="ko-KR"/>
        </w:rPr>
      </w:pPr>
      <w:r w:rsidRPr="009676C3">
        <w:rPr>
          <w:b/>
          <w:lang w:eastAsia="ko-KR"/>
        </w:rPr>
        <w:t>Observation</w:t>
      </w:r>
      <w:r>
        <w:rPr>
          <w:b/>
          <w:lang w:eastAsia="ko-KR"/>
        </w:rPr>
        <w:t xml:space="preserve"> 1</w:t>
      </w:r>
      <w:r w:rsidRPr="009676C3">
        <w:rPr>
          <w:b/>
          <w:lang w:eastAsia="ko-KR"/>
        </w:rPr>
        <w:t xml:space="preserve">. </w:t>
      </w:r>
      <w:r w:rsidRPr="004109A1">
        <w:rPr>
          <w:b/>
          <w:lang w:eastAsia="ko-KR"/>
        </w:rPr>
        <w:t xml:space="preserve">According to the discussion result of SA2, when there are multiple </w:t>
      </w:r>
      <w:proofErr w:type="spellStart"/>
      <w:r w:rsidRPr="004109A1">
        <w:rPr>
          <w:b/>
          <w:lang w:eastAsia="ko-KR"/>
        </w:rPr>
        <w:t>QoS</w:t>
      </w:r>
      <w:proofErr w:type="spellEnd"/>
      <w:r w:rsidRPr="004109A1">
        <w:rPr>
          <w:b/>
          <w:lang w:eastAsia="ko-KR"/>
        </w:rPr>
        <w:t xml:space="preserve"> flows for the same Destination Layer-2 ID, the upper layer applies a DRX-based </w:t>
      </w:r>
      <w:proofErr w:type="spellStart"/>
      <w:r w:rsidRPr="004109A1">
        <w:rPr>
          <w:b/>
          <w:lang w:eastAsia="ko-KR"/>
        </w:rPr>
        <w:t>Tx</w:t>
      </w:r>
      <w:proofErr w:type="spellEnd"/>
      <w:r w:rsidRPr="004109A1">
        <w:rPr>
          <w:b/>
          <w:lang w:eastAsia="ko-KR"/>
        </w:rPr>
        <w:t xml:space="preserve"> profile and a non-DRX based </w:t>
      </w:r>
      <w:proofErr w:type="spellStart"/>
      <w:r w:rsidRPr="004109A1">
        <w:rPr>
          <w:b/>
          <w:lang w:eastAsia="ko-KR"/>
        </w:rPr>
        <w:t>Tx</w:t>
      </w:r>
      <w:proofErr w:type="spellEnd"/>
      <w:r w:rsidRPr="004109A1">
        <w:rPr>
          <w:b/>
          <w:lang w:eastAsia="ko-KR"/>
        </w:rPr>
        <w:t xml:space="preserve"> profile for each SDU of multiple </w:t>
      </w:r>
      <w:proofErr w:type="spellStart"/>
      <w:r w:rsidRPr="004109A1">
        <w:rPr>
          <w:b/>
          <w:lang w:eastAsia="ko-KR"/>
        </w:rPr>
        <w:t>QoS</w:t>
      </w:r>
      <w:proofErr w:type="spellEnd"/>
      <w:r w:rsidRPr="004109A1">
        <w:rPr>
          <w:b/>
          <w:lang w:eastAsia="ko-KR"/>
        </w:rPr>
        <w:t xml:space="preserve"> flows and forwards each </w:t>
      </w:r>
      <w:proofErr w:type="spellStart"/>
      <w:r w:rsidRPr="004109A1">
        <w:rPr>
          <w:b/>
          <w:lang w:eastAsia="ko-KR"/>
        </w:rPr>
        <w:t>Tx</w:t>
      </w:r>
      <w:proofErr w:type="spellEnd"/>
      <w:r w:rsidRPr="004109A1">
        <w:rPr>
          <w:b/>
          <w:lang w:eastAsia="ko-KR"/>
        </w:rPr>
        <w:t xml:space="preserve"> profile to the AS layer. In this case, the MAC layer should determine whether to multiplex the DRX SDU and non-DRX SDU. </w:t>
      </w:r>
    </w:p>
    <w:p w14:paraId="009E2F88" w14:textId="77777777" w:rsidR="00626456" w:rsidRPr="004109A1" w:rsidRDefault="00626456" w:rsidP="00626456">
      <w:pPr>
        <w:jc w:val="both"/>
        <w:rPr>
          <w:b/>
          <w:lang w:eastAsia="ko-KR"/>
        </w:rPr>
      </w:pPr>
      <w:r w:rsidRPr="004109A1">
        <w:rPr>
          <w:b/>
          <w:lang w:eastAsia="ko-KR"/>
        </w:rPr>
        <w:t>RAN2 can consider three options for this multiplexing issue below:</w:t>
      </w:r>
    </w:p>
    <w:p w14:paraId="4F921C31" w14:textId="77777777" w:rsidR="00626456" w:rsidRPr="00642B72" w:rsidRDefault="00626456" w:rsidP="00626456">
      <w:pPr>
        <w:jc w:val="both"/>
        <w:rPr>
          <w:b/>
          <w:lang w:eastAsia="ko-KR"/>
        </w:rPr>
      </w:pPr>
      <w:r w:rsidRPr="00642B72">
        <w:rPr>
          <w:b/>
          <w:lang w:eastAsia="ko-KR"/>
        </w:rPr>
        <w:t>Option 1. Do not allow multiplexing for DRX SDU and non-DRX SDU</w:t>
      </w:r>
    </w:p>
    <w:p w14:paraId="33506EF3" w14:textId="77777777" w:rsidR="00626456" w:rsidRPr="00642B72" w:rsidRDefault="00626456" w:rsidP="00626456">
      <w:pPr>
        <w:jc w:val="both"/>
        <w:rPr>
          <w:b/>
          <w:lang w:eastAsia="ko-KR"/>
        </w:rPr>
      </w:pPr>
      <w:r w:rsidRPr="00642B72">
        <w:rPr>
          <w:b/>
          <w:lang w:eastAsia="ko-KR"/>
        </w:rPr>
        <w:t xml:space="preserve">Option 2. Allow multiplexing for DRX SDU and non-DRX SDU, but follow DRX-based </w:t>
      </w:r>
      <w:proofErr w:type="spellStart"/>
      <w:proofErr w:type="gramStart"/>
      <w:r w:rsidRPr="00642B72">
        <w:rPr>
          <w:b/>
          <w:lang w:eastAsia="ko-KR"/>
        </w:rPr>
        <w:t>Tx</w:t>
      </w:r>
      <w:proofErr w:type="spellEnd"/>
      <w:proofErr w:type="gramEnd"/>
      <w:r w:rsidRPr="00642B72">
        <w:rPr>
          <w:b/>
          <w:lang w:eastAsia="ko-KR"/>
        </w:rPr>
        <w:t xml:space="preserve"> profile</w:t>
      </w:r>
    </w:p>
    <w:p w14:paraId="2FBD3BD7" w14:textId="77777777" w:rsidR="00626456" w:rsidRPr="009676C3" w:rsidRDefault="00626456" w:rsidP="00626456">
      <w:pPr>
        <w:jc w:val="both"/>
        <w:rPr>
          <w:b/>
          <w:lang w:eastAsia="ko-KR"/>
        </w:rPr>
      </w:pPr>
      <w:r w:rsidRPr="00642B72">
        <w:rPr>
          <w:b/>
          <w:lang w:eastAsia="ko-KR"/>
        </w:rPr>
        <w:t xml:space="preserve">Option 3. Allow multiplexing for DRX SDU and non-DRX SDU, but follow the non-DRX-based </w:t>
      </w:r>
      <w:proofErr w:type="spellStart"/>
      <w:proofErr w:type="gramStart"/>
      <w:r w:rsidRPr="00642B72">
        <w:rPr>
          <w:b/>
          <w:lang w:eastAsia="ko-KR"/>
        </w:rPr>
        <w:t>Tx</w:t>
      </w:r>
      <w:proofErr w:type="spellEnd"/>
      <w:proofErr w:type="gramEnd"/>
      <w:r w:rsidRPr="00642B72">
        <w:rPr>
          <w:b/>
          <w:lang w:eastAsia="ko-KR"/>
        </w:rPr>
        <w:t xml:space="preserve"> profile</w:t>
      </w:r>
      <w:r w:rsidRPr="009676C3">
        <w:rPr>
          <w:b/>
          <w:lang w:eastAsia="ko-KR"/>
        </w:rPr>
        <w:t>.</w:t>
      </w:r>
    </w:p>
    <w:p w14:paraId="09AD7F99" w14:textId="77777777" w:rsidR="00626456" w:rsidRDefault="00626456" w:rsidP="00626456">
      <w:pPr>
        <w:jc w:val="both"/>
        <w:rPr>
          <w:b/>
          <w:lang w:eastAsia="ko-KR"/>
        </w:rPr>
      </w:pPr>
      <w:r w:rsidRPr="009676C3">
        <w:rPr>
          <w:b/>
          <w:lang w:eastAsia="ko-KR"/>
        </w:rPr>
        <w:t>Observation</w:t>
      </w:r>
      <w:r>
        <w:rPr>
          <w:b/>
          <w:lang w:eastAsia="ko-KR"/>
        </w:rPr>
        <w:t xml:space="preserve"> 2</w:t>
      </w:r>
      <w:r w:rsidRPr="009676C3">
        <w:rPr>
          <w:b/>
          <w:lang w:eastAsia="ko-KR"/>
        </w:rPr>
        <w:t xml:space="preserve">. </w:t>
      </w:r>
      <w:r w:rsidRPr="004109A1">
        <w:rPr>
          <w:b/>
          <w:lang w:eastAsia="ko-KR"/>
        </w:rPr>
        <w:t xml:space="preserve">Of the three options mentioned above, we prefer option 1. This is because, among the services (or </w:t>
      </w:r>
      <w:proofErr w:type="spellStart"/>
      <w:r w:rsidRPr="004109A1">
        <w:rPr>
          <w:b/>
          <w:lang w:eastAsia="ko-KR"/>
        </w:rPr>
        <w:t>Qo</w:t>
      </w:r>
      <w:r>
        <w:rPr>
          <w:b/>
          <w:lang w:eastAsia="ko-KR"/>
        </w:rPr>
        <w:t>S</w:t>
      </w:r>
      <w:proofErr w:type="spellEnd"/>
      <w:r w:rsidRPr="004109A1">
        <w:rPr>
          <w:b/>
          <w:lang w:eastAsia="ko-KR"/>
        </w:rPr>
        <w:t xml:space="preserve"> profiles) associated with the same Destination Layer-2 ID, RX UE may be interested in only DRX-On Service or DRX-Off service, but TX UE is interested in both services (DRX-On Service or DRX-Off service). If the MAC PDU is transmitted in “always on mode: DRX-off” by multiplexing the both SDUs, the RX UE supporting DRX may not receive the MAC PDU transmitted by the TX UE. Therefore, we prefer to prevent the TX UE from multiplexing </w:t>
      </w:r>
      <w:r>
        <w:rPr>
          <w:b/>
          <w:lang w:eastAsia="ko-KR"/>
        </w:rPr>
        <w:t>between</w:t>
      </w:r>
      <w:r w:rsidRPr="004109A1">
        <w:rPr>
          <w:b/>
          <w:lang w:eastAsia="ko-KR"/>
        </w:rPr>
        <w:t xml:space="preserve"> DRX SDU and non-DRX SDU associated with the same destination layer-2 ID so that the RX UE can receive the packet transmitted by the TX UE.</w:t>
      </w:r>
    </w:p>
    <w:p w14:paraId="4AF035F1" w14:textId="6004D7EA" w:rsidR="007F2635" w:rsidRPr="00F82F40" w:rsidRDefault="00626456" w:rsidP="00626456">
      <w:pPr>
        <w:jc w:val="both"/>
        <w:rPr>
          <w:b/>
          <w:lang w:val="en-US" w:eastAsia="ko-KR"/>
        </w:rPr>
      </w:pPr>
      <w:r w:rsidRPr="009676C3">
        <w:rPr>
          <w:b/>
          <w:lang w:eastAsia="ko-KR"/>
        </w:rPr>
        <w:t>Proposal</w:t>
      </w:r>
      <w:r>
        <w:rPr>
          <w:b/>
          <w:lang w:eastAsia="ko-KR"/>
        </w:rPr>
        <w:t xml:space="preserve"> 1</w:t>
      </w:r>
      <w:r w:rsidRPr="009676C3">
        <w:rPr>
          <w:b/>
          <w:lang w:eastAsia="ko-KR"/>
        </w:rPr>
        <w:t>.</w:t>
      </w:r>
      <w:r>
        <w:rPr>
          <w:b/>
          <w:lang w:eastAsia="ko-KR"/>
        </w:rPr>
        <w:t xml:space="preserve"> TX UE should not multiplex between DRX SDU and non-DRX SDU associated with the same destination layer-2 ID</w:t>
      </w:r>
      <w:r w:rsidRPr="009676C3">
        <w:rPr>
          <w:b/>
          <w:lang w:eastAsia="ko-KR"/>
        </w:rPr>
        <w:t>.</w:t>
      </w:r>
      <w:r w:rsidR="00F82F40">
        <w:rPr>
          <w:lang w:eastAsia="ko-KR"/>
        </w:rPr>
        <w:t xml:space="preserve"> </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lastRenderedPageBreak/>
        <w:t>4</w:t>
      </w:r>
      <w:r w:rsidR="003177F0" w:rsidRPr="003A080C">
        <w:rPr>
          <w:rFonts w:cs="Arial"/>
          <w:lang w:val="en-US"/>
        </w:rPr>
        <w:t>.</w:t>
      </w:r>
      <w:r w:rsidRPr="003A080C">
        <w:rPr>
          <w:rFonts w:cs="Arial"/>
          <w:lang w:val="en-US"/>
        </w:rPr>
        <w:tab/>
      </w:r>
      <w:r w:rsidR="000325C5" w:rsidRPr="003A080C">
        <w:rPr>
          <w:rFonts w:cs="Arial"/>
          <w:lang w:val="en-US"/>
        </w:rPr>
        <w:t>Reference</w:t>
      </w:r>
    </w:p>
    <w:p w14:paraId="4CCAC636" w14:textId="07007FFD" w:rsidR="00366446" w:rsidRDefault="00DE6E94" w:rsidP="005372A8">
      <w:pPr>
        <w:rPr>
          <w:lang w:val="en-US" w:eastAsia="ko-KR"/>
        </w:rPr>
      </w:pPr>
      <w:r w:rsidRPr="003A080C">
        <w:rPr>
          <w:lang w:val="en-US"/>
        </w:rPr>
        <w:t xml:space="preserve">[1] </w:t>
      </w:r>
      <w:r w:rsidR="006D0F7E" w:rsidRPr="006D0F7E">
        <w:rPr>
          <w:lang w:val="en-US"/>
        </w:rPr>
        <w:t>R2-2</w:t>
      </w:r>
      <w:r w:rsidR="00505C0A">
        <w:rPr>
          <w:lang w:val="en-US"/>
        </w:rPr>
        <w:t>204525</w:t>
      </w:r>
      <w:r w:rsidR="006D0F7E">
        <w:rPr>
          <w:lang w:val="en-US"/>
        </w:rPr>
        <w:t xml:space="preserve">, </w:t>
      </w:r>
      <w:r w:rsidR="00505C0A" w:rsidRPr="00505C0A">
        <w:rPr>
          <w:lang w:val="en-US"/>
        </w:rPr>
        <w:t xml:space="preserve">Reply LS on </w:t>
      </w:r>
      <w:proofErr w:type="spellStart"/>
      <w:r w:rsidR="00505C0A" w:rsidRPr="00505C0A">
        <w:rPr>
          <w:lang w:val="en-US"/>
        </w:rPr>
        <w:t>Tx</w:t>
      </w:r>
      <w:proofErr w:type="spellEnd"/>
      <w:r w:rsidR="00505C0A" w:rsidRPr="00505C0A">
        <w:rPr>
          <w:lang w:val="en-US"/>
        </w:rPr>
        <w:t xml:space="preserve"> Profile (S2-2203595; contact: LGE)</w:t>
      </w:r>
    </w:p>
    <w:sectPr w:rsidR="00366446"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F967F8" w14:textId="77777777" w:rsidR="002257DA" w:rsidRDefault="002257DA">
      <w:pPr>
        <w:pStyle w:val="1"/>
      </w:pPr>
      <w:r>
        <w:separator/>
      </w:r>
    </w:p>
  </w:endnote>
  <w:endnote w:type="continuationSeparator" w:id="0">
    <w:p w14:paraId="54D813E5" w14:textId="77777777" w:rsidR="002257DA" w:rsidRDefault="002257DA">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7A503B" w:rsidRDefault="007A503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7A503B" w:rsidRDefault="007A503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7A503B" w:rsidRDefault="007A503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26456">
      <w:rPr>
        <w:rStyle w:val="af1"/>
      </w:rPr>
      <w:t>2</w:t>
    </w:r>
    <w:r>
      <w:rPr>
        <w:rStyle w:val="af1"/>
      </w:rPr>
      <w:fldChar w:fldCharType="end"/>
    </w:r>
  </w:p>
  <w:p w14:paraId="31F58317" w14:textId="77777777" w:rsidR="007A503B" w:rsidRDefault="007A503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7871A8" w14:textId="77777777" w:rsidR="002257DA" w:rsidRDefault="002257DA">
      <w:pPr>
        <w:pStyle w:val="1"/>
      </w:pPr>
      <w:r>
        <w:separator/>
      </w:r>
    </w:p>
  </w:footnote>
  <w:footnote w:type="continuationSeparator" w:id="0">
    <w:p w14:paraId="75D5D4C5" w14:textId="77777777" w:rsidR="002257DA" w:rsidRDefault="002257DA">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37FA277"/>
    <w:multiLevelType w:val="singleLevel"/>
    <w:tmpl w:val="637FA277"/>
    <w:lvl w:ilvl="0">
      <w:start w:val="1"/>
      <w:numFmt w:val="bullet"/>
      <w:lvlText w:val=""/>
      <w:lvlJc w:val="left"/>
      <w:pPr>
        <w:ind w:left="420" w:hanging="420"/>
      </w:pPr>
      <w:rPr>
        <w:rFonts w:ascii="Wingdings" w:hAnsi="Wingdings" w:hint="default"/>
      </w:rPr>
    </w:lvl>
  </w:abstractNum>
  <w:abstractNum w:abstractNumId="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0"/>
  </w:num>
  <w:num w:numId="3">
    <w:abstractNumId w:val="5"/>
  </w:num>
  <w:num w:numId="4">
    <w:abstractNumId w:val="12"/>
  </w:num>
  <w:num w:numId="5">
    <w:abstractNumId w:val="6"/>
  </w:num>
  <w:num w:numId="6">
    <w:abstractNumId w:val="11"/>
  </w:num>
  <w:num w:numId="7">
    <w:abstractNumId w:val="3"/>
  </w:num>
  <w:num w:numId="8">
    <w:abstractNumId w:val="9"/>
  </w:num>
  <w:num w:numId="9">
    <w:abstractNumId w:val="10"/>
  </w:num>
  <w:num w:numId="10">
    <w:abstractNumId w:val="2"/>
  </w:num>
  <w:num w:numId="11">
    <w:abstractNumId w:val="1"/>
  </w:num>
  <w:num w:numId="12">
    <w:abstractNumId w:val="7"/>
  </w:num>
  <w:num w:numId="1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D4"/>
    <w:rsid w:val="00002EF2"/>
    <w:rsid w:val="00003849"/>
    <w:rsid w:val="00003CA4"/>
    <w:rsid w:val="00003D4F"/>
    <w:rsid w:val="00004350"/>
    <w:rsid w:val="000043BC"/>
    <w:rsid w:val="00004885"/>
    <w:rsid w:val="00006320"/>
    <w:rsid w:val="00006619"/>
    <w:rsid w:val="00006759"/>
    <w:rsid w:val="00006764"/>
    <w:rsid w:val="00006864"/>
    <w:rsid w:val="00006DD5"/>
    <w:rsid w:val="00007D49"/>
    <w:rsid w:val="000101E6"/>
    <w:rsid w:val="000107D7"/>
    <w:rsid w:val="00010BDB"/>
    <w:rsid w:val="00010DFA"/>
    <w:rsid w:val="00010E68"/>
    <w:rsid w:val="000115EF"/>
    <w:rsid w:val="00011A28"/>
    <w:rsid w:val="0001208A"/>
    <w:rsid w:val="0001311A"/>
    <w:rsid w:val="00013346"/>
    <w:rsid w:val="000134DD"/>
    <w:rsid w:val="0001366B"/>
    <w:rsid w:val="00013814"/>
    <w:rsid w:val="00013EEB"/>
    <w:rsid w:val="00014846"/>
    <w:rsid w:val="000149D5"/>
    <w:rsid w:val="00014E5A"/>
    <w:rsid w:val="0001508C"/>
    <w:rsid w:val="00015508"/>
    <w:rsid w:val="000158EA"/>
    <w:rsid w:val="0001763D"/>
    <w:rsid w:val="00017691"/>
    <w:rsid w:val="00017D04"/>
    <w:rsid w:val="00017FB9"/>
    <w:rsid w:val="00020372"/>
    <w:rsid w:val="0002069F"/>
    <w:rsid w:val="000208AD"/>
    <w:rsid w:val="00020FCF"/>
    <w:rsid w:val="000213F6"/>
    <w:rsid w:val="0002169E"/>
    <w:rsid w:val="000218A4"/>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A6"/>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D06"/>
    <w:rsid w:val="0005438D"/>
    <w:rsid w:val="00054BB9"/>
    <w:rsid w:val="00055FBE"/>
    <w:rsid w:val="000560CD"/>
    <w:rsid w:val="0005688D"/>
    <w:rsid w:val="00056D8C"/>
    <w:rsid w:val="0005737F"/>
    <w:rsid w:val="00057BB0"/>
    <w:rsid w:val="0006000D"/>
    <w:rsid w:val="0006022F"/>
    <w:rsid w:val="000605A3"/>
    <w:rsid w:val="000606D8"/>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781"/>
    <w:rsid w:val="000657A7"/>
    <w:rsid w:val="000661D3"/>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D5"/>
    <w:rsid w:val="00074DE0"/>
    <w:rsid w:val="00074ED8"/>
    <w:rsid w:val="00076058"/>
    <w:rsid w:val="000770A6"/>
    <w:rsid w:val="0007793F"/>
    <w:rsid w:val="00077A66"/>
    <w:rsid w:val="00077A82"/>
    <w:rsid w:val="00080BED"/>
    <w:rsid w:val="0008113D"/>
    <w:rsid w:val="00081444"/>
    <w:rsid w:val="00081552"/>
    <w:rsid w:val="000815D5"/>
    <w:rsid w:val="000819ED"/>
    <w:rsid w:val="00081C2D"/>
    <w:rsid w:val="000820A0"/>
    <w:rsid w:val="00082459"/>
    <w:rsid w:val="0008253E"/>
    <w:rsid w:val="00082DCF"/>
    <w:rsid w:val="00082DF1"/>
    <w:rsid w:val="00082EF0"/>
    <w:rsid w:val="000830EC"/>
    <w:rsid w:val="00083C11"/>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AC6"/>
    <w:rsid w:val="00094C69"/>
    <w:rsid w:val="00094F67"/>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3977"/>
    <w:rsid w:val="000A3AD8"/>
    <w:rsid w:val="000A4FEB"/>
    <w:rsid w:val="000A5250"/>
    <w:rsid w:val="000A57B4"/>
    <w:rsid w:val="000A5803"/>
    <w:rsid w:val="000A5F1C"/>
    <w:rsid w:val="000A6153"/>
    <w:rsid w:val="000A64A8"/>
    <w:rsid w:val="000A64AB"/>
    <w:rsid w:val="000A651A"/>
    <w:rsid w:val="000A782C"/>
    <w:rsid w:val="000A7958"/>
    <w:rsid w:val="000A7A30"/>
    <w:rsid w:val="000A7CDA"/>
    <w:rsid w:val="000A7E4C"/>
    <w:rsid w:val="000A7EF0"/>
    <w:rsid w:val="000B00CE"/>
    <w:rsid w:val="000B0538"/>
    <w:rsid w:val="000B06A4"/>
    <w:rsid w:val="000B0F6A"/>
    <w:rsid w:val="000B1266"/>
    <w:rsid w:val="000B268E"/>
    <w:rsid w:val="000B2DBC"/>
    <w:rsid w:val="000B3C47"/>
    <w:rsid w:val="000B403C"/>
    <w:rsid w:val="000B472B"/>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DAF"/>
    <w:rsid w:val="000C41C1"/>
    <w:rsid w:val="000C439D"/>
    <w:rsid w:val="000C43D2"/>
    <w:rsid w:val="000C48DF"/>
    <w:rsid w:val="000C4B16"/>
    <w:rsid w:val="000C4BDD"/>
    <w:rsid w:val="000C51B3"/>
    <w:rsid w:val="000C5CE9"/>
    <w:rsid w:val="000C661C"/>
    <w:rsid w:val="000C6642"/>
    <w:rsid w:val="000C6DD4"/>
    <w:rsid w:val="000C6E70"/>
    <w:rsid w:val="000C7119"/>
    <w:rsid w:val="000C73EF"/>
    <w:rsid w:val="000C75EE"/>
    <w:rsid w:val="000D0027"/>
    <w:rsid w:val="000D07FD"/>
    <w:rsid w:val="000D0A68"/>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790"/>
    <w:rsid w:val="000E116A"/>
    <w:rsid w:val="000E11C3"/>
    <w:rsid w:val="000E1AE2"/>
    <w:rsid w:val="000E2AB7"/>
    <w:rsid w:val="000E2AEA"/>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1ABE"/>
    <w:rsid w:val="001024AE"/>
    <w:rsid w:val="001028F6"/>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F6E"/>
    <w:rsid w:val="00116315"/>
    <w:rsid w:val="00116F59"/>
    <w:rsid w:val="001177DD"/>
    <w:rsid w:val="00117FDC"/>
    <w:rsid w:val="00120030"/>
    <w:rsid w:val="001202F2"/>
    <w:rsid w:val="00120E71"/>
    <w:rsid w:val="001212CC"/>
    <w:rsid w:val="00121D20"/>
    <w:rsid w:val="00121F74"/>
    <w:rsid w:val="001224E5"/>
    <w:rsid w:val="001226B4"/>
    <w:rsid w:val="00122BDA"/>
    <w:rsid w:val="00122D2B"/>
    <w:rsid w:val="00122DE9"/>
    <w:rsid w:val="001240CA"/>
    <w:rsid w:val="001240FE"/>
    <w:rsid w:val="0012464A"/>
    <w:rsid w:val="001249E3"/>
    <w:rsid w:val="00125744"/>
    <w:rsid w:val="001258F3"/>
    <w:rsid w:val="00125B8A"/>
    <w:rsid w:val="00125C11"/>
    <w:rsid w:val="00127C5A"/>
    <w:rsid w:val="00127D46"/>
    <w:rsid w:val="00130574"/>
    <w:rsid w:val="001311F9"/>
    <w:rsid w:val="00131203"/>
    <w:rsid w:val="001313B7"/>
    <w:rsid w:val="00131976"/>
    <w:rsid w:val="00131A99"/>
    <w:rsid w:val="00131E0D"/>
    <w:rsid w:val="00132361"/>
    <w:rsid w:val="00132439"/>
    <w:rsid w:val="0013287B"/>
    <w:rsid w:val="00132D5D"/>
    <w:rsid w:val="00133D3E"/>
    <w:rsid w:val="00134841"/>
    <w:rsid w:val="00135107"/>
    <w:rsid w:val="00135982"/>
    <w:rsid w:val="00135B95"/>
    <w:rsid w:val="00136BE7"/>
    <w:rsid w:val="00136CBF"/>
    <w:rsid w:val="00136CF1"/>
    <w:rsid w:val="00136DAF"/>
    <w:rsid w:val="00136E21"/>
    <w:rsid w:val="00136F5F"/>
    <w:rsid w:val="001370B7"/>
    <w:rsid w:val="0013721B"/>
    <w:rsid w:val="001372B8"/>
    <w:rsid w:val="001372BD"/>
    <w:rsid w:val="001374BE"/>
    <w:rsid w:val="00137B3E"/>
    <w:rsid w:val="00140AC9"/>
    <w:rsid w:val="00140DA9"/>
    <w:rsid w:val="00140EF1"/>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53C4"/>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CD7"/>
    <w:rsid w:val="00184F6B"/>
    <w:rsid w:val="00185A5D"/>
    <w:rsid w:val="00185E35"/>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D8E"/>
    <w:rsid w:val="00193E42"/>
    <w:rsid w:val="00194731"/>
    <w:rsid w:val="00195091"/>
    <w:rsid w:val="001951C2"/>
    <w:rsid w:val="00195570"/>
    <w:rsid w:val="001955C8"/>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71D"/>
    <w:rsid w:val="001C271E"/>
    <w:rsid w:val="001C2CF4"/>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18FA"/>
    <w:rsid w:val="001D2308"/>
    <w:rsid w:val="001D233D"/>
    <w:rsid w:val="001D243B"/>
    <w:rsid w:val="001D2703"/>
    <w:rsid w:val="001D2CDB"/>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43D"/>
    <w:rsid w:val="001F6AC5"/>
    <w:rsid w:val="001F6D46"/>
    <w:rsid w:val="001F72A4"/>
    <w:rsid w:val="001F7403"/>
    <w:rsid w:val="001F78B6"/>
    <w:rsid w:val="0020033D"/>
    <w:rsid w:val="00200A8A"/>
    <w:rsid w:val="00200E8E"/>
    <w:rsid w:val="00201370"/>
    <w:rsid w:val="00201805"/>
    <w:rsid w:val="00201856"/>
    <w:rsid w:val="00202516"/>
    <w:rsid w:val="00202807"/>
    <w:rsid w:val="00202FD8"/>
    <w:rsid w:val="0020404D"/>
    <w:rsid w:val="0020622D"/>
    <w:rsid w:val="00206371"/>
    <w:rsid w:val="00207188"/>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D43"/>
    <w:rsid w:val="002144A6"/>
    <w:rsid w:val="0021484E"/>
    <w:rsid w:val="00214AA2"/>
    <w:rsid w:val="0021535D"/>
    <w:rsid w:val="002162E6"/>
    <w:rsid w:val="0021666C"/>
    <w:rsid w:val="00217270"/>
    <w:rsid w:val="00220381"/>
    <w:rsid w:val="0022068F"/>
    <w:rsid w:val="002209EE"/>
    <w:rsid w:val="00220A9D"/>
    <w:rsid w:val="002217E6"/>
    <w:rsid w:val="0022186A"/>
    <w:rsid w:val="002219BF"/>
    <w:rsid w:val="00221B76"/>
    <w:rsid w:val="00221E09"/>
    <w:rsid w:val="00221EA7"/>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7DA"/>
    <w:rsid w:val="002259A7"/>
    <w:rsid w:val="002259B9"/>
    <w:rsid w:val="00225F97"/>
    <w:rsid w:val="002271EC"/>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40805"/>
    <w:rsid w:val="00240A42"/>
    <w:rsid w:val="00240C55"/>
    <w:rsid w:val="00240EEB"/>
    <w:rsid w:val="00241393"/>
    <w:rsid w:val="002417BD"/>
    <w:rsid w:val="0024195B"/>
    <w:rsid w:val="00241982"/>
    <w:rsid w:val="00241AA8"/>
    <w:rsid w:val="0024286C"/>
    <w:rsid w:val="00243C7A"/>
    <w:rsid w:val="00244419"/>
    <w:rsid w:val="00244B2E"/>
    <w:rsid w:val="00245664"/>
    <w:rsid w:val="00245F62"/>
    <w:rsid w:val="00246C12"/>
    <w:rsid w:val="00246E73"/>
    <w:rsid w:val="0024735B"/>
    <w:rsid w:val="00247A47"/>
    <w:rsid w:val="00247D80"/>
    <w:rsid w:val="0025023B"/>
    <w:rsid w:val="0025027E"/>
    <w:rsid w:val="0025065C"/>
    <w:rsid w:val="00250AC0"/>
    <w:rsid w:val="00251533"/>
    <w:rsid w:val="00251815"/>
    <w:rsid w:val="002519DB"/>
    <w:rsid w:val="00251B76"/>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AE3"/>
    <w:rsid w:val="00257E62"/>
    <w:rsid w:val="0026010C"/>
    <w:rsid w:val="00260BD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95B"/>
    <w:rsid w:val="00282BBC"/>
    <w:rsid w:val="00282E07"/>
    <w:rsid w:val="0028328A"/>
    <w:rsid w:val="00283653"/>
    <w:rsid w:val="002839C4"/>
    <w:rsid w:val="00283B7F"/>
    <w:rsid w:val="002843FC"/>
    <w:rsid w:val="00284637"/>
    <w:rsid w:val="00284A42"/>
    <w:rsid w:val="00284E67"/>
    <w:rsid w:val="002854D9"/>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747F"/>
    <w:rsid w:val="002B0134"/>
    <w:rsid w:val="002B0D11"/>
    <w:rsid w:val="002B0E3C"/>
    <w:rsid w:val="002B10EC"/>
    <w:rsid w:val="002B1579"/>
    <w:rsid w:val="002B1A55"/>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72A"/>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1151"/>
    <w:rsid w:val="002E128A"/>
    <w:rsid w:val="002E2F9D"/>
    <w:rsid w:val="002E3753"/>
    <w:rsid w:val="002E39A4"/>
    <w:rsid w:val="002E3B89"/>
    <w:rsid w:val="002E487F"/>
    <w:rsid w:val="002E4DF1"/>
    <w:rsid w:val="002E4E3B"/>
    <w:rsid w:val="002E554F"/>
    <w:rsid w:val="002E5568"/>
    <w:rsid w:val="002E574F"/>
    <w:rsid w:val="002E590F"/>
    <w:rsid w:val="002E5DB7"/>
    <w:rsid w:val="002E6A8F"/>
    <w:rsid w:val="002E7DD8"/>
    <w:rsid w:val="002F073E"/>
    <w:rsid w:val="002F0747"/>
    <w:rsid w:val="002F119A"/>
    <w:rsid w:val="002F1A28"/>
    <w:rsid w:val="002F200F"/>
    <w:rsid w:val="002F29D5"/>
    <w:rsid w:val="002F2D27"/>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85C"/>
    <w:rsid w:val="00306A72"/>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5011"/>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FC9"/>
    <w:rsid w:val="00346104"/>
    <w:rsid w:val="00346EA6"/>
    <w:rsid w:val="00347625"/>
    <w:rsid w:val="003479A0"/>
    <w:rsid w:val="00347A79"/>
    <w:rsid w:val="00347C68"/>
    <w:rsid w:val="00347F68"/>
    <w:rsid w:val="00350174"/>
    <w:rsid w:val="0035055C"/>
    <w:rsid w:val="0035061B"/>
    <w:rsid w:val="00350BEF"/>
    <w:rsid w:val="00350C75"/>
    <w:rsid w:val="0035137D"/>
    <w:rsid w:val="00351510"/>
    <w:rsid w:val="00351A55"/>
    <w:rsid w:val="003527E7"/>
    <w:rsid w:val="003534B8"/>
    <w:rsid w:val="003535F9"/>
    <w:rsid w:val="00353680"/>
    <w:rsid w:val="0035378B"/>
    <w:rsid w:val="00353865"/>
    <w:rsid w:val="00353D5E"/>
    <w:rsid w:val="00353E32"/>
    <w:rsid w:val="00354646"/>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C9B"/>
    <w:rsid w:val="00363F1F"/>
    <w:rsid w:val="00365005"/>
    <w:rsid w:val="0036517C"/>
    <w:rsid w:val="00365C0D"/>
    <w:rsid w:val="00365D8C"/>
    <w:rsid w:val="00366446"/>
    <w:rsid w:val="00366579"/>
    <w:rsid w:val="00366FEF"/>
    <w:rsid w:val="00367271"/>
    <w:rsid w:val="003701E5"/>
    <w:rsid w:val="00370D03"/>
    <w:rsid w:val="003723FB"/>
    <w:rsid w:val="00372D10"/>
    <w:rsid w:val="0037324A"/>
    <w:rsid w:val="0037386B"/>
    <w:rsid w:val="003741BC"/>
    <w:rsid w:val="00374EBB"/>
    <w:rsid w:val="003756C3"/>
    <w:rsid w:val="00376165"/>
    <w:rsid w:val="00376407"/>
    <w:rsid w:val="00376933"/>
    <w:rsid w:val="003777A3"/>
    <w:rsid w:val="00380305"/>
    <w:rsid w:val="0038051E"/>
    <w:rsid w:val="00380D82"/>
    <w:rsid w:val="00382342"/>
    <w:rsid w:val="00382DFF"/>
    <w:rsid w:val="00383114"/>
    <w:rsid w:val="00383CBC"/>
    <w:rsid w:val="003844A1"/>
    <w:rsid w:val="00384EDF"/>
    <w:rsid w:val="003852A2"/>
    <w:rsid w:val="0038534B"/>
    <w:rsid w:val="00386025"/>
    <w:rsid w:val="00386BED"/>
    <w:rsid w:val="00386E62"/>
    <w:rsid w:val="003872D9"/>
    <w:rsid w:val="0038787D"/>
    <w:rsid w:val="003878CD"/>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A03EC"/>
    <w:rsid w:val="003A080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4DE"/>
    <w:rsid w:val="003A45B4"/>
    <w:rsid w:val="003A5DC9"/>
    <w:rsid w:val="003A6297"/>
    <w:rsid w:val="003A6664"/>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A52"/>
    <w:rsid w:val="003C00CB"/>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5967"/>
    <w:rsid w:val="003C5A1C"/>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A58"/>
    <w:rsid w:val="003E7BEF"/>
    <w:rsid w:val="003E7F9D"/>
    <w:rsid w:val="003F00AB"/>
    <w:rsid w:val="003F00B5"/>
    <w:rsid w:val="003F023D"/>
    <w:rsid w:val="003F1572"/>
    <w:rsid w:val="003F1714"/>
    <w:rsid w:val="003F2995"/>
    <w:rsid w:val="003F2C23"/>
    <w:rsid w:val="003F2EA9"/>
    <w:rsid w:val="003F3784"/>
    <w:rsid w:val="003F3E31"/>
    <w:rsid w:val="003F3E56"/>
    <w:rsid w:val="003F4DB8"/>
    <w:rsid w:val="003F52F1"/>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9A1"/>
    <w:rsid w:val="00410CAC"/>
    <w:rsid w:val="00410F59"/>
    <w:rsid w:val="004113FF"/>
    <w:rsid w:val="004118B9"/>
    <w:rsid w:val="00412AED"/>
    <w:rsid w:val="0041311C"/>
    <w:rsid w:val="00413178"/>
    <w:rsid w:val="0041339D"/>
    <w:rsid w:val="004135C0"/>
    <w:rsid w:val="00413859"/>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3F0"/>
    <w:rsid w:val="004416C2"/>
    <w:rsid w:val="00441AA4"/>
    <w:rsid w:val="00442229"/>
    <w:rsid w:val="00442768"/>
    <w:rsid w:val="00442D5B"/>
    <w:rsid w:val="0044399D"/>
    <w:rsid w:val="00443B5A"/>
    <w:rsid w:val="004442CC"/>
    <w:rsid w:val="0044434E"/>
    <w:rsid w:val="004446D1"/>
    <w:rsid w:val="0044522F"/>
    <w:rsid w:val="004452D6"/>
    <w:rsid w:val="00445653"/>
    <w:rsid w:val="00445C73"/>
    <w:rsid w:val="00445DA1"/>
    <w:rsid w:val="00445F52"/>
    <w:rsid w:val="00446836"/>
    <w:rsid w:val="00446CBE"/>
    <w:rsid w:val="00446CF4"/>
    <w:rsid w:val="00447479"/>
    <w:rsid w:val="0044770E"/>
    <w:rsid w:val="0044785F"/>
    <w:rsid w:val="0044795A"/>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72D8"/>
    <w:rsid w:val="00460859"/>
    <w:rsid w:val="00460985"/>
    <w:rsid w:val="004609C8"/>
    <w:rsid w:val="00460D8E"/>
    <w:rsid w:val="004612B4"/>
    <w:rsid w:val="00461E10"/>
    <w:rsid w:val="00461E94"/>
    <w:rsid w:val="00462860"/>
    <w:rsid w:val="00462A6F"/>
    <w:rsid w:val="00463180"/>
    <w:rsid w:val="004632BC"/>
    <w:rsid w:val="004635A8"/>
    <w:rsid w:val="0046380A"/>
    <w:rsid w:val="00463884"/>
    <w:rsid w:val="004639F6"/>
    <w:rsid w:val="0046459C"/>
    <w:rsid w:val="00464BD5"/>
    <w:rsid w:val="00464CA6"/>
    <w:rsid w:val="0046539A"/>
    <w:rsid w:val="00465A0B"/>
    <w:rsid w:val="00466DCC"/>
    <w:rsid w:val="0046721E"/>
    <w:rsid w:val="00470949"/>
    <w:rsid w:val="0047156E"/>
    <w:rsid w:val="00471601"/>
    <w:rsid w:val="0047167F"/>
    <w:rsid w:val="00471D70"/>
    <w:rsid w:val="00471F5B"/>
    <w:rsid w:val="00471FE8"/>
    <w:rsid w:val="004726B1"/>
    <w:rsid w:val="00472C96"/>
    <w:rsid w:val="00473102"/>
    <w:rsid w:val="0047330F"/>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9F4"/>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3F9F"/>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2A0"/>
    <w:rsid w:val="004B29CC"/>
    <w:rsid w:val="004B29FA"/>
    <w:rsid w:val="004B2C47"/>
    <w:rsid w:val="004B30E2"/>
    <w:rsid w:val="004B3475"/>
    <w:rsid w:val="004B3825"/>
    <w:rsid w:val="004B41B5"/>
    <w:rsid w:val="004B4438"/>
    <w:rsid w:val="004B45B8"/>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3D30"/>
    <w:rsid w:val="004C4236"/>
    <w:rsid w:val="004C47E4"/>
    <w:rsid w:val="004C4A42"/>
    <w:rsid w:val="004C4C46"/>
    <w:rsid w:val="004C5FED"/>
    <w:rsid w:val="004C7062"/>
    <w:rsid w:val="004C7705"/>
    <w:rsid w:val="004D09F9"/>
    <w:rsid w:val="004D0AEA"/>
    <w:rsid w:val="004D1500"/>
    <w:rsid w:val="004D23FD"/>
    <w:rsid w:val="004D2447"/>
    <w:rsid w:val="004D2B7C"/>
    <w:rsid w:val="004D38F9"/>
    <w:rsid w:val="004D3959"/>
    <w:rsid w:val="004D3B13"/>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F027F"/>
    <w:rsid w:val="004F0879"/>
    <w:rsid w:val="004F12AF"/>
    <w:rsid w:val="004F291B"/>
    <w:rsid w:val="004F2CC5"/>
    <w:rsid w:val="004F2F29"/>
    <w:rsid w:val="004F2F48"/>
    <w:rsid w:val="004F396D"/>
    <w:rsid w:val="004F3A95"/>
    <w:rsid w:val="004F3F12"/>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20F"/>
    <w:rsid w:val="0050468A"/>
    <w:rsid w:val="0050472A"/>
    <w:rsid w:val="00504B9A"/>
    <w:rsid w:val="00504DCE"/>
    <w:rsid w:val="00505988"/>
    <w:rsid w:val="00505C0A"/>
    <w:rsid w:val="00505E77"/>
    <w:rsid w:val="00506481"/>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3FE"/>
    <w:rsid w:val="005277B6"/>
    <w:rsid w:val="00527D06"/>
    <w:rsid w:val="0053023C"/>
    <w:rsid w:val="00530742"/>
    <w:rsid w:val="00530937"/>
    <w:rsid w:val="00530D1C"/>
    <w:rsid w:val="005315CB"/>
    <w:rsid w:val="00531E0D"/>
    <w:rsid w:val="00531E1F"/>
    <w:rsid w:val="005322B5"/>
    <w:rsid w:val="005330DA"/>
    <w:rsid w:val="0053316B"/>
    <w:rsid w:val="005337F2"/>
    <w:rsid w:val="005346E7"/>
    <w:rsid w:val="005347A5"/>
    <w:rsid w:val="00535534"/>
    <w:rsid w:val="005355C0"/>
    <w:rsid w:val="005356A1"/>
    <w:rsid w:val="00536018"/>
    <w:rsid w:val="005372A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096"/>
    <w:rsid w:val="00557405"/>
    <w:rsid w:val="005576C7"/>
    <w:rsid w:val="0056071C"/>
    <w:rsid w:val="00560C55"/>
    <w:rsid w:val="00560EAD"/>
    <w:rsid w:val="00560F9F"/>
    <w:rsid w:val="005615C2"/>
    <w:rsid w:val="00561744"/>
    <w:rsid w:val="005619DD"/>
    <w:rsid w:val="00561AE8"/>
    <w:rsid w:val="00561D3D"/>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E75"/>
    <w:rsid w:val="00576F82"/>
    <w:rsid w:val="00577B6C"/>
    <w:rsid w:val="005804B5"/>
    <w:rsid w:val="005808FB"/>
    <w:rsid w:val="0058096E"/>
    <w:rsid w:val="00580982"/>
    <w:rsid w:val="00580CA9"/>
    <w:rsid w:val="005811C4"/>
    <w:rsid w:val="00581316"/>
    <w:rsid w:val="00581337"/>
    <w:rsid w:val="005814BA"/>
    <w:rsid w:val="00581569"/>
    <w:rsid w:val="005816CE"/>
    <w:rsid w:val="00581836"/>
    <w:rsid w:val="00581CF5"/>
    <w:rsid w:val="00582667"/>
    <w:rsid w:val="00582C43"/>
    <w:rsid w:val="005833AE"/>
    <w:rsid w:val="00583C02"/>
    <w:rsid w:val="00583C19"/>
    <w:rsid w:val="00583F42"/>
    <w:rsid w:val="005841DE"/>
    <w:rsid w:val="00584532"/>
    <w:rsid w:val="005855D6"/>
    <w:rsid w:val="00585756"/>
    <w:rsid w:val="00585D1B"/>
    <w:rsid w:val="00586D63"/>
    <w:rsid w:val="0058722B"/>
    <w:rsid w:val="00587352"/>
    <w:rsid w:val="00587579"/>
    <w:rsid w:val="005879AE"/>
    <w:rsid w:val="00587F0C"/>
    <w:rsid w:val="005904CE"/>
    <w:rsid w:val="005913B3"/>
    <w:rsid w:val="0059171C"/>
    <w:rsid w:val="00591B7D"/>
    <w:rsid w:val="00591EEE"/>
    <w:rsid w:val="0059278E"/>
    <w:rsid w:val="00592AB6"/>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526"/>
    <w:rsid w:val="005B1C82"/>
    <w:rsid w:val="005B2814"/>
    <w:rsid w:val="005B2B56"/>
    <w:rsid w:val="005B3468"/>
    <w:rsid w:val="005B3525"/>
    <w:rsid w:val="005B47D2"/>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E8"/>
    <w:rsid w:val="005C3C27"/>
    <w:rsid w:val="005C4659"/>
    <w:rsid w:val="005C4965"/>
    <w:rsid w:val="005C4EEE"/>
    <w:rsid w:val="005C51D4"/>
    <w:rsid w:val="005C52E4"/>
    <w:rsid w:val="005C53F1"/>
    <w:rsid w:val="005C6253"/>
    <w:rsid w:val="005C664E"/>
    <w:rsid w:val="005C6674"/>
    <w:rsid w:val="005C6E6B"/>
    <w:rsid w:val="005C73A8"/>
    <w:rsid w:val="005C7693"/>
    <w:rsid w:val="005C7833"/>
    <w:rsid w:val="005C7900"/>
    <w:rsid w:val="005C7907"/>
    <w:rsid w:val="005C79ED"/>
    <w:rsid w:val="005C7EE0"/>
    <w:rsid w:val="005D004E"/>
    <w:rsid w:val="005D0698"/>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3E0"/>
    <w:rsid w:val="005D45AA"/>
    <w:rsid w:val="005D48D3"/>
    <w:rsid w:val="005D4AB5"/>
    <w:rsid w:val="005D4DD1"/>
    <w:rsid w:val="005D5F58"/>
    <w:rsid w:val="005D5FEB"/>
    <w:rsid w:val="005D6100"/>
    <w:rsid w:val="005D68EA"/>
    <w:rsid w:val="005D6903"/>
    <w:rsid w:val="005D6F8C"/>
    <w:rsid w:val="005D7446"/>
    <w:rsid w:val="005D76AD"/>
    <w:rsid w:val="005D77A9"/>
    <w:rsid w:val="005D7ABC"/>
    <w:rsid w:val="005E00B5"/>
    <w:rsid w:val="005E07BF"/>
    <w:rsid w:val="005E0C74"/>
    <w:rsid w:val="005E1287"/>
    <w:rsid w:val="005E1E4B"/>
    <w:rsid w:val="005E2EE9"/>
    <w:rsid w:val="005E375E"/>
    <w:rsid w:val="005E3D9D"/>
    <w:rsid w:val="005E4029"/>
    <w:rsid w:val="005E464A"/>
    <w:rsid w:val="005E4714"/>
    <w:rsid w:val="005E4745"/>
    <w:rsid w:val="005E487F"/>
    <w:rsid w:val="005E4A11"/>
    <w:rsid w:val="005E50FD"/>
    <w:rsid w:val="005E5FAE"/>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AEE"/>
    <w:rsid w:val="005F5BB8"/>
    <w:rsid w:val="005F6A95"/>
    <w:rsid w:val="005F7217"/>
    <w:rsid w:val="005F7363"/>
    <w:rsid w:val="006002A5"/>
    <w:rsid w:val="006004F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141"/>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456"/>
    <w:rsid w:val="00626D55"/>
    <w:rsid w:val="006275D8"/>
    <w:rsid w:val="006300B9"/>
    <w:rsid w:val="00630700"/>
    <w:rsid w:val="00630AA5"/>
    <w:rsid w:val="00631EEF"/>
    <w:rsid w:val="0063204E"/>
    <w:rsid w:val="00632134"/>
    <w:rsid w:val="0063213A"/>
    <w:rsid w:val="00632679"/>
    <w:rsid w:val="00633651"/>
    <w:rsid w:val="00633A36"/>
    <w:rsid w:val="00633B97"/>
    <w:rsid w:val="00633C2B"/>
    <w:rsid w:val="00633F74"/>
    <w:rsid w:val="00634881"/>
    <w:rsid w:val="006368F3"/>
    <w:rsid w:val="00636ED3"/>
    <w:rsid w:val="00636F26"/>
    <w:rsid w:val="00637C99"/>
    <w:rsid w:val="0064048C"/>
    <w:rsid w:val="00640EA3"/>
    <w:rsid w:val="00641258"/>
    <w:rsid w:val="006413A8"/>
    <w:rsid w:val="0064145B"/>
    <w:rsid w:val="00641BCA"/>
    <w:rsid w:val="00642389"/>
    <w:rsid w:val="006423A2"/>
    <w:rsid w:val="0064267D"/>
    <w:rsid w:val="00642B72"/>
    <w:rsid w:val="006434A3"/>
    <w:rsid w:val="00643C5D"/>
    <w:rsid w:val="00644477"/>
    <w:rsid w:val="00644675"/>
    <w:rsid w:val="00644B92"/>
    <w:rsid w:val="00645B1A"/>
    <w:rsid w:val="00645C0C"/>
    <w:rsid w:val="0064630F"/>
    <w:rsid w:val="0064645A"/>
    <w:rsid w:val="00646A14"/>
    <w:rsid w:val="00646B6C"/>
    <w:rsid w:val="00646CD5"/>
    <w:rsid w:val="006471A0"/>
    <w:rsid w:val="00647250"/>
    <w:rsid w:val="0064729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4D8E"/>
    <w:rsid w:val="00655CFB"/>
    <w:rsid w:val="006561FB"/>
    <w:rsid w:val="00656397"/>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031"/>
    <w:rsid w:val="0066647A"/>
    <w:rsid w:val="00666642"/>
    <w:rsid w:val="006671B3"/>
    <w:rsid w:val="0066735E"/>
    <w:rsid w:val="00667DF2"/>
    <w:rsid w:val="00667E11"/>
    <w:rsid w:val="006701BD"/>
    <w:rsid w:val="006710A2"/>
    <w:rsid w:val="00671617"/>
    <w:rsid w:val="00671ABC"/>
    <w:rsid w:val="00671D1B"/>
    <w:rsid w:val="006729B6"/>
    <w:rsid w:val="00672FAB"/>
    <w:rsid w:val="006739BA"/>
    <w:rsid w:val="00674A9E"/>
    <w:rsid w:val="00675092"/>
    <w:rsid w:val="006755CD"/>
    <w:rsid w:val="006757E1"/>
    <w:rsid w:val="006759AD"/>
    <w:rsid w:val="0067603A"/>
    <w:rsid w:val="00676A7B"/>
    <w:rsid w:val="00676F9D"/>
    <w:rsid w:val="006773BD"/>
    <w:rsid w:val="00677703"/>
    <w:rsid w:val="00677C25"/>
    <w:rsid w:val="00677F8A"/>
    <w:rsid w:val="006803C9"/>
    <w:rsid w:val="00680601"/>
    <w:rsid w:val="0068065F"/>
    <w:rsid w:val="00680879"/>
    <w:rsid w:val="00681786"/>
    <w:rsid w:val="00681839"/>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34AF"/>
    <w:rsid w:val="00693A41"/>
    <w:rsid w:val="00694375"/>
    <w:rsid w:val="006945C4"/>
    <w:rsid w:val="00694908"/>
    <w:rsid w:val="006955ED"/>
    <w:rsid w:val="00695818"/>
    <w:rsid w:val="006959EF"/>
    <w:rsid w:val="00696C55"/>
    <w:rsid w:val="006973EF"/>
    <w:rsid w:val="00697D4F"/>
    <w:rsid w:val="00697F11"/>
    <w:rsid w:val="006A059D"/>
    <w:rsid w:val="006A05E3"/>
    <w:rsid w:val="006A0CAE"/>
    <w:rsid w:val="006A0EF3"/>
    <w:rsid w:val="006A102B"/>
    <w:rsid w:val="006A1274"/>
    <w:rsid w:val="006A1986"/>
    <w:rsid w:val="006A19C2"/>
    <w:rsid w:val="006A3391"/>
    <w:rsid w:val="006A42F1"/>
    <w:rsid w:val="006A554E"/>
    <w:rsid w:val="006A5C9C"/>
    <w:rsid w:val="006A64E6"/>
    <w:rsid w:val="006A691B"/>
    <w:rsid w:val="006A76AB"/>
    <w:rsid w:val="006A7D6C"/>
    <w:rsid w:val="006B0CBE"/>
    <w:rsid w:val="006B1249"/>
    <w:rsid w:val="006B1493"/>
    <w:rsid w:val="006B2882"/>
    <w:rsid w:val="006B36E6"/>
    <w:rsid w:val="006B386C"/>
    <w:rsid w:val="006B38B9"/>
    <w:rsid w:val="006B3B0E"/>
    <w:rsid w:val="006B3E78"/>
    <w:rsid w:val="006B4191"/>
    <w:rsid w:val="006B4595"/>
    <w:rsid w:val="006B47B1"/>
    <w:rsid w:val="006B4BC3"/>
    <w:rsid w:val="006B51C6"/>
    <w:rsid w:val="006B5B31"/>
    <w:rsid w:val="006B649B"/>
    <w:rsid w:val="006B6C78"/>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F7E"/>
    <w:rsid w:val="006D16A5"/>
    <w:rsid w:val="006D1CCF"/>
    <w:rsid w:val="006D1DF6"/>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545"/>
    <w:rsid w:val="006E7D66"/>
    <w:rsid w:val="006F050E"/>
    <w:rsid w:val="006F0693"/>
    <w:rsid w:val="006F11D8"/>
    <w:rsid w:val="006F16CF"/>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1E1B"/>
    <w:rsid w:val="00702189"/>
    <w:rsid w:val="007024BD"/>
    <w:rsid w:val="00702DA1"/>
    <w:rsid w:val="00703707"/>
    <w:rsid w:val="007038EB"/>
    <w:rsid w:val="0070450B"/>
    <w:rsid w:val="007047F4"/>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245"/>
    <w:rsid w:val="0071409D"/>
    <w:rsid w:val="00714545"/>
    <w:rsid w:val="007149D0"/>
    <w:rsid w:val="00715410"/>
    <w:rsid w:val="007156E4"/>
    <w:rsid w:val="00715703"/>
    <w:rsid w:val="00715C53"/>
    <w:rsid w:val="0071649C"/>
    <w:rsid w:val="007165EB"/>
    <w:rsid w:val="007173A7"/>
    <w:rsid w:val="007178E1"/>
    <w:rsid w:val="00717BED"/>
    <w:rsid w:val="0072013E"/>
    <w:rsid w:val="007202CB"/>
    <w:rsid w:val="0072045F"/>
    <w:rsid w:val="007208F2"/>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822"/>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55E"/>
    <w:rsid w:val="007606DD"/>
    <w:rsid w:val="007608A5"/>
    <w:rsid w:val="00760BFF"/>
    <w:rsid w:val="00760D4A"/>
    <w:rsid w:val="007611B3"/>
    <w:rsid w:val="007616AC"/>
    <w:rsid w:val="00761B1A"/>
    <w:rsid w:val="00761E0A"/>
    <w:rsid w:val="00762308"/>
    <w:rsid w:val="00762A05"/>
    <w:rsid w:val="00762B1E"/>
    <w:rsid w:val="00763455"/>
    <w:rsid w:val="007634F5"/>
    <w:rsid w:val="00763612"/>
    <w:rsid w:val="007638DF"/>
    <w:rsid w:val="007641FA"/>
    <w:rsid w:val="00764244"/>
    <w:rsid w:val="00764446"/>
    <w:rsid w:val="0076488C"/>
    <w:rsid w:val="0076508D"/>
    <w:rsid w:val="00765DA6"/>
    <w:rsid w:val="00766478"/>
    <w:rsid w:val="00766C68"/>
    <w:rsid w:val="00766D95"/>
    <w:rsid w:val="00767289"/>
    <w:rsid w:val="007678ED"/>
    <w:rsid w:val="00767A5D"/>
    <w:rsid w:val="00767E28"/>
    <w:rsid w:val="00770660"/>
    <w:rsid w:val="00770FE1"/>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618"/>
    <w:rsid w:val="00782242"/>
    <w:rsid w:val="00782741"/>
    <w:rsid w:val="00783164"/>
    <w:rsid w:val="007838A1"/>
    <w:rsid w:val="007838A5"/>
    <w:rsid w:val="00783E10"/>
    <w:rsid w:val="00783E95"/>
    <w:rsid w:val="007847DC"/>
    <w:rsid w:val="007852C7"/>
    <w:rsid w:val="00785D99"/>
    <w:rsid w:val="00785E77"/>
    <w:rsid w:val="00785EF1"/>
    <w:rsid w:val="0078604A"/>
    <w:rsid w:val="007861A9"/>
    <w:rsid w:val="007862F4"/>
    <w:rsid w:val="007863B1"/>
    <w:rsid w:val="00786704"/>
    <w:rsid w:val="00786EF5"/>
    <w:rsid w:val="007871A7"/>
    <w:rsid w:val="00787588"/>
    <w:rsid w:val="00787B4A"/>
    <w:rsid w:val="00790186"/>
    <w:rsid w:val="00790870"/>
    <w:rsid w:val="00790917"/>
    <w:rsid w:val="00790A70"/>
    <w:rsid w:val="00791287"/>
    <w:rsid w:val="00791E4D"/>
    <w:rsid w:val="00792D23"/>
    <w:rsid w:val="007931BC"/>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1F1"/>
    <w:rsid w:val="007A1C2B"/>
    <w:rsid w:val="007A231E"/>
    <w:rsid w:val="007A2B0B"/>
    <w:rsid w:val="007A3004"/>
    <w:rsid w:val="007A319B"/>
    <w:rsid w:val="007A36FA"/>
    <w:rsid w:val="007A3EA1"/>
    <w:rsid w:val="007A4241"/>
    <w:rsid w:val="007A42E2"/>
    <w:rsid w:val="007A479E"/>
    <w:rsid w:val="007A48AF"/>
    <w:rsid w:val="007A4D0E"/>
    <w:rsid w:val="007A503B"/>
    <w:rsid w:val="007A630E"/>
    <w:rsid w:val="007A644B"/>
    <w:rsid w:val="007A647D"/>
    <w:rsid w:val="007A68D1"/>
    <w:rsid w:val="007A6B5D"/>
    <w:rsid w:val="007A71E3"/>
    <w:rsid w:val="007A7484"/>
    <w:rsid w:val="007A7645"/>
    <w:rsid w:val="007B01DA"/>
    <w:rsid w:val="007B03DD"/>
    <w:rsid w:val="007B071E"/>
    <w:rsid w:val="007B0855"/>
    <w:rsid w:val="007B116B"/>
    <w:rsid w:val="007B124D"/>
    <w:rsid w:val="007B17FF"/>
    <w:rsid w:val="007B20B6"/>
    <w:rsid w:val="007B2331"/>
    <w:rsid w:val="007B26F1"/>
    <w:rsid w:val="007B27C7"/>
    <w:rsid w:val="007B2A2D"/>
    <w:rsid w:val="007B2B3D"/>
    <w:rsid w:val="007B2B67"/>
    <w:rsid w:val="007B2D8A"/>
    <w:rsid w:val="007B34B7"/>
    <w:rsid w:val="007B36C8"/>
    <w:rsid w:val="007B393D"/>
    <w:rsid w:val="007B3969"/>
    <w:rsid w:val="007B47B6"/>
    <w:rsid w:val="007B5658"/>
    <w:rsid w:val="007B58DC"/>
    <w:rsid w:val="007B6624"/>
    <w:rsid w:val="007B67E9"/>
    <w:rsid w:val="007B6C2D"/>
    <w:rsid w:val="007B702E"/>
    <w:rsid w:val="007B703F"/>
    <w:rsid w:val="007B7187"/>
    <w:rsid w:val="007B71E9"/>
    <w:rsid w:val="007B74EE"/>
    <w:rsid w:val="007B7B21"/>
    <w:rsid w:val="007B7BF4"/>
    <w:rsid w:val="007C0189"/>
    <w:rsid w:val="007C07AF"/>
    <w:rsid w:val="007C07B7"/>
    <w:rsid w:val="007C0808"/>
    <w:rsid w:val="007C0A7D"/>
    <w:rsid w:val="007C0EFB"/>
    <w:rsid w:val="007C1747"/>
    <w:rsid w:val="007C185B"/>
    <w:rsid w:val="007C18A6"/>
    <w:rsid w:val="007C1CD7"/>
    <w:rsid w:val="007C1DFB"/>
    <w:rsid w:val="007C1EB2"/>
    <w:rsid w:val="007C2061"/>
    <w:rsid w:val="007C2248"/>
    <w:rsid w:val="007C3036"/>
    <w:rsid w:val="007C3B18"/>
    <w:rsid w:val="007C484A"/>
    <w:rsid w:val="007C5645"/>
    <w:rsid w:val="007C5949"/>
    <w:rsid w:val="007C5A51"/>
    <w:rsid w:val="007C62CC"/>
    <w:rsid w:val="007C6730"/>
    <w:rsid w:val="007C75D7"/>
    <w:rsid w:val="007C7CA5"/>
    <w:rsid w:val="007D08D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82"/>
    <w:rsid w:val="007E25ED"/>
    <w:rsid w:val="007E2725"/>
    <w:rsid w:val="007E2F75"/>
    <w:rsid w:val="007E311E"/>
    <w:rsid w:val="007E332F"/>
    <w:rsid w:val="007E3CC4"/>
    <w:rsid w:val="007E481B"/>
    <w:rsid w:val="007E4D08"/>
    <w:rsid w:val="007E4E40"/>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635"/>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727"/>
    <w:rsid w:val="008038D9"/>
    <w:rsid w:val="00804518"/>
    <w:rsid w:val="00804812"/>
    <w:rsid w:val="00805788"/>
    <w:rsid w:val="008059BC"/>
    <w:rsid w:val="00805A20"/>
    <w:rsid w:val="00805E13"/>
    <w:rsid w:val="00806A5B"/>
    <w:rsid w:val="00807701"/>
    <w:rsid w:val="008102D2"/>
    <w:rsid w:val="00810477"/>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4AF"/>
    <w:rsid w:val="00836712"/>
    <w:rsid w:val="008368F9"/>
    <w:rsid w:val="00836903"/>
    <w:rsid w:val="00836EFB"/>
    <w:rsid w:val="00837272"/>
    <w:rsid w:val="008373F2"/>
    <w:rsid w:val="008375A2"/>
    <w:rsid w:val="00837915"/>
    <w:rsid w:val="00837CD8"/>
    <w:rsid w:val="0084004B"/>
    <w:rsid w:val="0084018E"/>
    <w:rsid w:val="008401A7"/>
    <w:rsid w:val="008401CC"/>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D35"/>
    <w:rsid w:val="00845754"/>
    <w:rsid w:val="00845B64"/>
    <w:rsid w:val="008465CA"/>
    <w:rsid w:val="008467B5"/>
    <w:rsid w:val="00847510"/>
    <w:rsid w:val="0084761C"/>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1FC0"/>
    <w:rsid w:val="008723CE"/>
    <w:rsid w:val="0087243B"/>
    <w:rsid w:val="00873399"/>
    <w:rsid w:val="00873555"/>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4FF4"/>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2E46"/>
    <w:rsid w:val="008C3263"/>
    <w:rsid w:val="008C334E"/>
    <w:rsid w:val="008C3BB2"/>
    <w:rsid w:val="008C3CCB"/>
    <w:rsid w:val="008C40B6"/>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141F"/>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900"/>
    <w:rsid w:val="008F1C92"/>
    <w:rsid w:val="008F2342"/>
    <w:rsid w:val="008F36F3"/>
    <w:rsid w:val="008F3A42"/>
    <w:rsid w:val="008F40A2"/>
    <w:rsid w:val="008F45C3"/>
    <w:rsid w:val="008F486D"/>
    <w:rsid w:val="008F49BF"/>
    <w:rsid w:val="008F4F11"/>
    <w:rsid w:val="008F5821"/>
    <w:rsid w:val="008F5EF3"/>
    <w:rsid w:val="008F6003"/>
    <w:rsid w:val="008F67D8"/>
    <w:rsid w:val="008F6B5F"/>
    <w:rsid w:val="008F71A8"/>
    <w:rsid w:val="008F74E9"/>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B14"/>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E6B"/>
    <w:rsid w:val="00961175"/>
    <w:rsid w:val="0096168C"/>
    <w:rsid w:val="00961746"/>
    <w:rsid w:val="00961FF1"/>
    <w:rsid w:val="00962248"/>
    <w:rsid w:val="009628E7"/>
    <w:rsid w:val="0096295B"/>
    <w:rsid w:val="009638B6"/>
    <w:rsid w:val="00963A01"/>
    <w:rsid w:val="00963C17"/>
    <w:rsid w:val="009641AD"/>
    <w:rsid w:val="0096489A"/>
    <w:rsid w:val="009649B7"/>
    <w:rsid w:val="00964F4C"/>
    <w:rsid w:val="00965057"/>
    <w:rsid w:val="00965478"/>
    <w:rsid w:val="00965E5C"/>
    <w:rsid w:val="00966405"/>
    <w:rsid w:val="009669F4"/>
    <w:rsid w:val="00966C68"/>
    <w:rsid w:val="0096769E"/>
    <w:rsid w:val="009676C3"/>
    <w:rsid w:val="009677D7"/>
    <w:rsid w:val="009679D4"/>
    <w:rsid w:val="00967D2E"/>
    <w:rsid w:val="00967DAE"/>
    <w:rsid w:val="00967EA1"/>
    <w:rsid w:val="00970693"/>
    <w:rsid w:val="009709E8"/>
    <w:rsid w:val="00970FA2"/>
    <w:rsid w:val="00971499"/>
    <w:rsid w:val="0097158C"/>
    <w:rsid w:val="00971783"/>
    <w:rsid w:val="00972931"/>
    <w:rsid w:val="00973181"/>
    <w:rsid w:val="009731BB"/>
    <w:rsid w:val="00973444"/>
    <w:rsid w:val="00973CF7"/>
    <w:rsid w:val="009740BD"/>
    <w:rsid w:val="0097450E"/>
    <w:rsid w:val="00974651"/>
    <w:rsid w:val="009746F3"/>
    <w:rsid w:val="00975A9A"/>
    <w:rsid w:val="00975AFA"/>
    <w:rsid w:val="00975CF8"/>
    <w:rsid w:val="0097653B"/>
    <w:rsid w:val="0097704A"/>
    <w:rsid w:val="0097742D"/>
    <w:rsid w:val="00977705"/>
    <w:rsid w:val="00977D43"/>
    <w:rsid w:val="00977F37"/>
    <w:rsid w:val="0098060B"/>
    <w:rsid w:val="0098078C"/>
    <w:rsid w:val="00980966"/>
    <w:rsid w:val="00980A32"/>
    <w:rsid w:val="00980D85"/>
    <w:rsid w:val="009811C9"/>
    <w:rsid w:val="0098177E"/>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8CD"/>
    <w:rsid w:val="009C1B97"/>
    <w:rsid w:val="009C1E2E"/>
    <w:rsid w:val="009C2444"/>
    <w:rsid w:val="009C25FC"/>
    <w:rsid w:val="009C2B01"/>
    <w:rsid w:val="009C2EB3"/>
    <w:rsid w:val="009C2F1A"/>
    <w:rsid w:val="009C41BE"/>
    <w:rsid w:val="009C46D6"/>
    <w:rsid w:val="009C46DB"/>
    <w:rsid w:val="009C490F"/>
    <w:rsid w:val="009C49E9"/>
    <w:rsid w:val="009C572A"/>
    <w:rsid w:val="009C62A7"/>
    <w:rsid w:val="009C687A"/>
    <w:rsid w:val="009C6C6B"/>
    <w:rsid w:val="009C7B25"/>
    <w:rsid w:val="009D000F"/>
    <w:rsid w:val="009D0508"/>
    <w:rsid w:val="009D06FD"/>
    <w:rsid w:val="009D092C"/>
    <w:rsid w:val="009D0DFA"/>
    <w:rsid w:val="009D0EF9"/>
    <w:rsid w:val="009D2AAF"/>
    <w:rsid w:val="009D2AFE"/>
    <w:rsid w:val="009D3D0C"/>
    <w:rsid w:val="009D3DF3"/>
    <w:rsid w:val="009D42A4"/>
    <w:rsid w:val="009D54A7"/>
    <w:rsid w:val="009D5547"/>
    <w:rsid w:val="009D5BF8"/>
    <w:rsid w:val="009D6472"/>
    <w:rsid w:val="009D6D9B"/>
    <w:rsid w:val="009D6EDD"/>
    <w:rsid w:val="009D750A"/>
    <w:rsid w:val="009D782E"/>
    <w:rsid w:val="009E0D77"/>
    <w:rsid w:val="009E13F9"/>
    <w:rsid w:val="009E1556"/>
    <w:rsid w:val="009E1DAE"/>
    <w:rsid w:val="009E274B"/>
    <w:rsid w:val="009E291E"/>
    <w:rsid w:val="009E2EC5"/>
    <w:rsid w:val="009E2F51"/>
    <w:rsid w:val="009E308F"/>
    <w:rsid w:val="009E3994"/>
    <w:rsid w:val="009E4029"/>
    <w:rsid w:val="009E40CD"/>
    <w:rsid w:val="009E479A"/>
    <w:rsid w:val="009E4CB0"/>
    <w:rsid w:val="009E4E19"/>
    <w:rsid w:val="009E530B"/>
    <w:rsid w:val="009E5B4E"/>
    <w:rsid w:val="009E5CE3"/>
    <w:rsid w:val="009E61CF"/>
    <w:rsid w:val="009E65D0"/>
    <w:rsid w:val="009E6940"/>
    <w:rsid w:val="009E6B30"/>
    <w:rsid w:val="009E6C14"/>
    <w:rsid w:val="009E78E0"/>
    <w:rsid w:val="009E7DF8"/>
    <w:rsid w:val="009E7E0F"/>
    <w:rsid w:val="009F0005"/>
    <w:rsid w:val="009F0504"/>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C36"/>
    <w:rsid w:val="00A0212B"/>
    <w:rsid w:val="00A02149"/>
    <w:rsid w:val="00A02A6B"/>
    <w:rsid w:val="00A031A3"/>
    <w:rsid w:val="00A033A9"/>
    <w:rsid w:val="00A03846"/>
    <w:rsid w:val="00A04052"/>
    <w:rsid w:val="00A040CE"/>
    <w:rsid w:val="00A0424C"/>
    <w:rsid w:val="00A04ADD"/>
    <w:rsid w:val="00A04D0E"/>
    <w:rsid w:val="00A05CBA"/>
    <w:rsid w:val="00A065B2"/>
    <w:rsid w:val="00A06EDC"/>
    <w:rsid w:val="00A07103"/>
    <w:rsid w:val="00A07112"/>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C23"/>
    <w:rsid w:val="00A34F0B"/>
    <w:rsid w:val="00A35871"/>
    <w:rsid w:val="00A36713"/>
    <w:rsid w:val="00A37140"/>
    <w:rsid w:val="00A37844"/>
    <w:rsid w:val="00A40593"/>
    <w:rsid w:val="00A406C5"/>
    <w:rsid w:val="00A40FE4"/>
    <w:rsid w:val="00A41327"/>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D7E"/>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6EF2"/>
    <w:rsid w:val="00A67FE7"/>
    <w:rsid w:val="00A702ED"/>
    <w:rsid w:val="00A70456"/>
    <w:rsid w:val="00A71773"/>
    <w:rsid w:val="00A71ED9"/>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03"/>
    <w:rsid w:val="00A808D5"/>
    <w:rsid w:val="00A81118"/>
    <w:rsid w:val="00A8135D"/>
    <w:rsid w:val="00A816B5"/>
    <w:rsid w:val="00A81C5C"/>
    <w:rsid w:val="00A8227F"/>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1E1"/>
    <w:rsid w:val="00AA6409"/>
    <w:rsid w:val="00AA6464"/>
    <w:rsid w:val="00AA753B"/>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5F49"/>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2572"/>
    <w:rsid w:val="00AD2B4F"/>
    <w:rsid w:val="00AD2D5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7D1"/>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5D1"/>
    <w:rsid w:val="00B17B9A"/>
    <w:rsid w:val="00B17F48"/>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596"/>
    <w:rsid w:val="00B339F8"/>
    <w:rsid w:val="00B34052"/>
    <w:rsid w:val="00B34B2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0186"/>
    <w:rsid w:val="00B6113A"/>
    <w:rsid w:val="00B612C1"/>
    <w:rsid w:val="00B613B4"/>
    <w:rsid w:val="00B6185E"/>
    <w:rsid w:val="00B61B22"/>
    <w:rsid w:val="00B61ED3"/>
    <w:rsid w:val="00B6245A"/>
    <w:rsid w:val="00B6294A"/>
    <w:rsid w:val="00B62B12"/>
    <w:rsid w:val="00B62C93"/>
    <w:rsid w:val="00B63139"/>
    <w:rsid w:val="00B634B9"/>
    <w:rsid w:val="00B636E8"/>
    <w:rsid w:val="00B637C5"/>
    <w:rsid w:val="00B639B7"/>
    <w:rsid w:val="00B63E20"/>
    <w:rsid w:val="00B6423A"/>
    <w:rsid w:val="00B6572A"/>
    <w:rsid w:val="00B65D2D"/>
    <w:rsid w:val="00B66582"/>
    <w:rsid w:val="00B6676A"/>
    <w:rsid w:val="00B6709E"/>
    <w:rsid w:val="00B672CA"/>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6287"/>
    <w:rsid w:val="00B767DA"/>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56F"/>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40F"/>
    <w:rsid w:val="00BB7A4F"/>
    <w:rsid w:val="00BB7B03"/>
    <w:rsid w:val="00BB7EC6"/>
    <w:rsid w:val="00BC06A6"/>
    <w:rsid w:val="00BC0E01"/>
    <w:rsid w:val="00BC1528"/>
    <w:rsid w:val="00BC2281"/>
    <w:rsid w:val="00BC22F8"/>
    <w:rsid w:val="00BC23F0"/>
    <w:rsid w:val="00BC2852"/>
    <w:rsid w:val="00BC3CDB"/>
    <w:rsid w:val="00BC3DC5"/>
    <w:rsid w:val="00BC3F11"/>
    <w:rsid w:val="00BC3FD2"/>
    <w:rsid w:val="00BC45BE"/>
    <w:rsid w:val="00BC54BB"/>
    <w:rsid w:val="00BC583F"/>
    <w:rsid w:val="00BC5C0D"/>
    <w:rsid w:val="00BC6CEC"/>
    <w:rsid w:val="00BC74E3"/>
    <w:rsid w:val="00BC7BDE"/>
    <w:rsid w:val="00BC7EC5"/>
    <w:rsid w:val="00BD0163"/>
    <w:rsid w:val="00BD0C31"/>
    <w:rsid w:val="00BD0FAC"/>
    <w:rsid w:val="00BD1062"/>
    <w:rsid w:val="00BD10AB"/>
    <w:rsid w:val="00BD163B"/>
    <w:rsid w:val="00BD1857"/>
    <w:rsid w:val="00BD18A9"/>
    <w:rsid w:val="00BD1A94"/>
    <w:rsid w:val="00BD1C44"/>
    <w:rsid w:val="00BD1FDD"/>
    <w:rsid w:val="00BD2116"/>
    <w:rsid w:val="00BD25CF"/>
    <w:rsid w:val="00BD29DE"/>
    <w:rsid w:val="00BD3AA8"/>
    <w:rsid w:val="00BD3D49"/>
    <w:rsid w:val="00BD42E2"/>
    <w:rsid w:val="00BD494E"/>
    <w:rsid w:val="00BD4F13"/>
    <w:rsid w:val="00BD52E8"/>
    <w:rsid w:val="00BD5B3E"/>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CCB"/>
    <w:rsid w:val="00BE5DBA"/>
    <w:rsid w:val="00BE5E31"/>
    <w:rsid w:val="00BE64BE"/>
    <w:rsid w:val="00BE6880"/>
    <w:rsid w:val="00BE6A32"/>
    <w:rsid w:val="00BE71EA"/>
    <w:rsid w:val="00BE7A39"/>
    <w:rsid w:val="00BF0210"/>
    <w:rsid w:val="00BF081A"/>
    <w:rsid w:val="00BF144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778E"/>
    <w:rsid w:val="00BF7900"/>
    <w:rsid w:val="00BF7954"/>
    <w:rsid w:val="00C004BB"/>
    <w:rsid w:val="00C0061B"/>
    <w:rsid w:val="00C00A81"/>
    <w:rsid w:val="00C00F29"/>
    <w:rsid w:val="00C012B5"/>
    <w:rsid w:val="00C013AA"/>
    <w:rsid w:val="00C018E2"/>
    <w:rsid w:val="00C01B52"/>
    <w:rsid w:val="00C01C59"/>
    <w:rsid w:val="00C02233"/>
    <w:rsid w:val="00C02958"/>
    <w:rsid w:val="00C0342A"/>
    <w:rsid w:val="00C037DD"/>
    <w:rsid w:val="00C03A82"/>
    <w:rsid w:val="00C05100"/>
    <w:rsid w:val="00C05B39"/>
    <w:rsid w:val="00C0724C"/>
    <w:rsid w:val="00C10085"/>
    <w:rsid w:val="00C1043C"/>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5E7"/>
    <w:rsid w:val="00C376A6"/>
    <w:rsid w:val="00C37E10"/>
    <w:rsid w:val="00C400F7"/>
    <w:rsid w:val="00C406B4"/>
    <w:rsid w:val="00C40705"/>
    <w:rsid w:val="00C40FCF"/>
    <w:rsid w:val="00C41CF7"/>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F25"/>
    <w:rsid w:val="00C57F72"/>
    <w:rsid w:val="00C60580"/>
    <w:rsid w:val="00C61000"/>
    <w:rsid w:val="00C61383"/>
    <w:rsid w:val="00C61ADB"/>
    <w:rsid w:val="00C61C8D"/>
    <w:rsid w:val="00C61E08"/>
    <w:rsid w:val="00C624E1"/>
    <w:rsid w:val="00C63335"/>
    <w:rsid w:val="00C64328"/>
    <w:rsid w:val="00C64C41"/>
    <w:rsid w:val="00C64EF6"/>
    <w:rsid w:val="00C650D7"/>
    <w:rsid w:val="00C65479"/>
    <w:rsid w:val="00C65EDD"/>
    <w:rsid w:val="00C664D2"/>
    <w:rsid w:val="00C6696F"/>
    <w:rsid w:val="00C67024"/>
    <w:rsid w:val="00C670D5"/>
    <w:rsid w:val="00C671DB"/>
    <w:rsid w:val="00C6733F"/>
    <w:rsid w:val="00C67558"/>
    <w:rsid w:val="00C71047"/>
    <w:rsid w:val="00C7147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33"/>
    <w:rsid w:val="00C84DAB"/>
    <w:rsid w:val="00C858D4"/>
    <w:rsid w:val="00C85A76"/>
    <w:rsid w:val="00C86507"/>
    <w:rsid w:val="00C86BC2"/>
    <w:rsid w:val="00C87619"/>
    <w:rsid w:val="00C8782F"/>
    <w:rsid w:val="00C878E2"/>
    <w:rsid w:val="00C879CF"/>
    <w:rsid w:val="00C87E6D"/>
    <w:rsid w:val="00C87F48"/>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324"/>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743"/>
    <w:rsid w:val="00D16A51"/>
    <w:rsid w:val="00D17C41"/>
    <w:rsid w:val="00D17C81"/>
    <w:rsid w:val="00D20D35"/>
    <w:rsid w:val="00D2139C"/>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3F5B"/>
    <w:rsid w:val="00D35419"/>
    <w:rsid w:val="00D35504"/>
    <w:rsid w:val="00D35ABF"/>
    <w:rsid w:val="00D3638D"/>
    <w:rsid w:val="00D36B1C"/>
    <w:rsid w:val="00D36CB7"/>
    <w:rsid w:val="00D40079"/>
    <w:rsid w:val="00D40DCB"/>
    <w:rsid w:val="00D41B6A"/>
    <w:rsid w:val="00D426A7"/>
    <w:rsid w:val="00D43699"/>
    <w:rsid w:val="00D43736"/>
    <w:rsid w:val="00D43803"/>
    <w:rsid w:val="00D442BD"/>
    <w:rsid w:val="00D447A4"/>
    <w:rsid w:val="00D4569B"/>
    <w:rsid w:val="00D45705"/>
    <w:rsid w:val="00D458F2"/>
    <w:rsid w:val="00D46344"/>
    <w:rsid w:val="00D466B4"/>
    <w:rsid w:val="00D467A2"/>
    <w:rsid w:val="00D46F06"/>
    <w:rsid w:val="00D478F1"/>
    <w:rsid w:val="00D47AA3"/>
    <w:rsid w:val="00D47D77"/>
    <w:rsid w:val="00D5011E"/>
    <w:rsid w:val="00D5011F"/>
    <w:rsid w:val="00D50C67"/>
    <w:rsid w:val="00D515CE"/>
    <w:rsid w:val="00D51D65"/>
    <w:rsid w:val="00D51E58"/>
    <w:rsid w:val="00D5215E"/>
    <w:rsid w:val="00D52438"/>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56D"/>
    <w:rsid w:val="00D70766"/>
    <w:rsid w:val="00D70D8D"/>
    <w:rsid w:val="00D725D7"/>
    <w:rsid w:val="00D73301"/>
    <w:rsid w:val="00D735B2"/>
    <w:rsid w:val="00D73DA4"/>
    <w:rsid w:val="00D7429D"/>
    <w:rsid w:val="00D74A74"/>
    <w:rsid w:val="00D75898"/>
    <w:rsid w:val="00D75952"/>
    <w:rsid w:val="00D75A24"/>
    <w:rsid w:val="00D75A8B"/>
    <w:rsid w:val="00D75C66"/>
    <w:rsid w:val="00D7616C"/>
    <w:rsid w:val="00D7628C"/>
    <w:rsid w:val="00D76404"/>
    <w:rsid w:val="00D76637"/>
    <w:rsid w:val="00D76B37"/>
    <w:rsid w:val="00D76CD8"/>
    <w:rsid w:val="00D7700C"/>
    <w:rsid w:val="00D7720E"/>
    <w:rsid w:val="00D7771C"/>
    <w:rsid w:val="00D80500"/>
    <w:rsid w:val="00D81BEE"/>
    <w:rsid w:val="00D81E0B"/>
    <w:rsid w:val="00D821ED"/>
    <w:rsid w:val="00D82D84"/>
    <w:rsid w:val="00D83147"/>
    <w:rsid w:val="00D831A9"/>
    <w:rsid w:val="00D831AF"/>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21D"/>
    <w:rsid w:val="00DA030D"/>
    <w:rsid w:val="00DA0A04"/>
    <w:rsid w:val="00DA0FB4"/>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54C"/>
    <w:rsid w:val="00DD6718"/>
    <w:rsid w:val="00DD6BB3"/>
    <w:rsid w:val="00DD7042"/>
    <w:rsid w:val="00DD758C"/>
    <w:rsid w:val="00DD75AF"/>
    <w:rsid w:val="00DD775F"/>
    <w:rsid w:val="00DD79B4"/>
    <w:rsid w:val="00DE091D"/>
    <w:rsid w:val="00DE0957"/>
    <w:rsid w:val="00DE11A2"/>
    <w:rsid w:val="00DE124F"/>
    <w:rsid w:val="00DE27FA"/>
    <w:rsid w:val="00DE2977"/>
    <w:rsid w:val="00DE3530"/>
    <w:rsid w:val="00DE392C"/>
    <w:rsid w:val="00DE3D62"/>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DF7212"/>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3E57"/>
    <w:rsid w:val="00E14148"/>
    <w:rsid w:val="00E142A5"/>
    <w:rsid w:val="00E14501"/>
    <w:rsid w:val="00E14751"/>
    <w:rsid w:val="00E149AE"/>
    <w:rsid w:val="00E1519E"/>
    <w:rsid w:val="00E15F48"/>
    <w:rsid w:val="00E164F5"/>
    <w:rsid w:val="00E16643"/>
    <w:rsid w:val="00E1669A"/>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27276"/>
    <w:rsid w:val="00E302D8"/>
    <w:rsid w:val="00E3061E"/>
    <w:rsid w:val="00E30999"/>
    <w:rsid w:val="00E30CA4"/>
    <w:rsid w:val="00E32283"/>
    <w:rsid w:val="00E327D2"/>
    <w:rsid w:val="00E329E2"/>
    <w:rsid w:val="00E32A3A"/>
    <w:rsid w:val="00E32DE3"/>
    <w:rsid w:val="00E33319"/>
    <w:rsid w:val="00E3333C"/>
    <w:rsid w:val="00E33349"/>
    <w:rsid w:val="00E3363D"/>
    <w:rsid w:val="00E33D6F"/>
    <w:rsid w:val="00E342A8"/>
    <w:rsid w:val="00E346FF"/>
    <w:rsid w:val="00E34DAC"/>
    <w:rsid w:val="00E34F35"/>
    <w:rsid w:val="00E351DF"/>
    <w:rsid w:val="00E35C07"/>
    <w:rsid w:val="00E35F25"/>
    <w:rsid w:val="00E367B2"/>
    <w:rsid w:val="00E37644"/>
    <w:rsid w:val="00E40841"/>
    <w:rsid w:val="00E40848"/>
    <w:rsid w:val="00E41207"/>
    <w:rsid w:val="00E4216B"/>
    <w:rsid w:val="00E42683"/>
    <w:rsid w:val="00E42769"/>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407"/>
    <w:rsid w:val="00E51473"/>
    <w:rsid w:val="00E514E0"/>
    <w:rsid w:val="00E5190B"/>
    <w:rsid w:val="00E51A4D"/>
    <w:rsid w:val="00E53226"/>
    <w:rsid w:val="00E533B5"/>
    <w:rsid w:val="00E53735"/>
    <w:rsid w:val="00E53CA7"/>
    <w:rsid w:val="00E53D12"/>
    <w:rsid w:val="00E54086"/>
    <w:rsid w:val="00E546A5"/>
    <w:rsid w:val="00E54802"/>
    <w:rsid w:val="00E54F11"/>
    <w:rsid w:val="00E55A86"/>
    <w:rsid w:val="00E55F7A"/>
    <w:rsid w:val="00E56184"/>
    <w:rsid w:val="00E608A1"/>
    <w:rsid w:val="00E61035"/>
    <w:rsid w:val="00E6143B"/>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4E6A"/>
    <w:rsid w:val="00E753DF"/>
    <w:rsid w:val="00E75798"/>
    <w:rsid w:val="00E766D7"/>
    <w:rsid w:val="00E77F05"/>
    <w:rsid w:val="00E8042F"/>
    <w:rsid w:val="00E80726"/>
    <w:rsid w:val="00E8094D"/>
    <w:rsid w:val="00E818CD"/>
    <w:rsid w:val="00E819F9"/>
    <w:rsid w:val="00E81AFD"/>
    <w:rsid w:val="00E81FFF"/>
    <w:rsid w:val="00E8240F"/>
    <w:rsid w:val="00E8244F"/>
    <w:rsid w:val="00E8254A"/>
    <w:rsid w:val="00E83A43"/>
    <w:rsid w:val="00E840D8"/>
    <w:rsid w:val="00E849B3"/>
    <w:rsid w:val="00E84A65"/>
    <w:rsid w:val="00E8500B"/>
    <w:rsid w:val="00E850BB"/>
    <w:rsid w:val="00E8575B"/>
    <w:rsid w:val="00E85E78"/>
    <w:rsid w:val="00E85F36"/>
    <w:rsid w:val="00E860B3"/>
    <w:rsid w:val="00E86379"/>
    <w:rsid w:val="00E86C57"/>
    <w:rsid w:val="00E873B8"/>
    <w:rsid w:val="00E873DF"/>
    <w:rsid w:val="00E87942"/>
    <w:rsid w:val="00E8799A"/>
    <w:rsid w:val="00E87D7B"/>
    <w:rsid w:val="00E90839"/>
    <w:rsid w:val="00E91074"/>
    <w:rsid w:val="00E9114E"/>
    <w:rsid w:val="00E9166F"/>
    <w:rsid w:val="00E91F6E"/>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97BF2"/>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135C"/>
    <w:rsid w:val="00EB13EF"/>
    <w:rsid w:val="00EB1E1A"/>
    <w:rsid w:val="00EB21D2"/>
    <w:rsid w:val="00EB239D"/>
    <w:rsid w:val="00EB23AB"/>
    <w:rsid w:val="00EB2A1B"/>
    <w:rsid w:val="00EB2DFD"/>
    <w:rsid w:val="00EB2F32"/>
    <w:rsid w:val="00EB3CAA"/>
    <w:rsid w:val="00EB3F00"/>
    <w:rsid w:val="00EB3F24"/>
    <w:rsid w:val="00EB3FD0"/>
    <w:rsid w:val="00EB4209"/>
    <w:rsid w:val="00EB454A"/>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C7D60"/>
    <w:rsid w:val="00ED00EF"/>
    <w:rsid w:val="00ED03B5"/>
    <w:rsid w:val="00ED06AC"/>
    <w:rsid w:val="00ED0DBD"/>
    <w:rsid w:val="00ED0E3F"/>
    <w:rsid w:val="00ED1146"/>
    <w:rsid w:val="00ED14E0"/>
    <w:rsid w:val="00ED1590"/>
    <w:rsid w:val="00ED16A5"/>
    <w:rsid w:val="00ED1933"/>
    <w:rsid w:val="00ED295D"/>
    <w:rsid w:val="00ED2D71"/>
    <w:rsid w:val="00ED2D94"/>
    <w:rsid w:val="00ED330C"/>
    <w:rsid w:val="00ED37B1"/>
    <w:rsid w:val="00ED4555"/>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611"/>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27BB"/>
    <w:rsid w:val="00F32C2A"/>
    <w:rsid w:val="00F34004"/>
    <w:rsid w:val="00F34626"/>
    <w:rsid w:val="00F34C92"/>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2EBA"/>
    <w:rsid w:val="00F43747"/>
    <w:rsid w:val="00F43F64"/>
    <w:rsid w:val="00F445AB"/>
    <w:rsid w:val="00F4474C"/>
    <w:rsid w:val="00F452B8"/>
    <w:rsid w:val="00F46BBC"/>
    <w:rsid w:val="00F46C3A"/>
    <w:rsid w:val="00F4703E"/>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2C99"/>
    <w:rsid w:val="00F63295"/>
    <w:rsid w:val="00F63623"/>
    <w:rsid w:val="00F649FB"/>
    <w:rsid w:val="00F64B80"/>
    <w:rsid w:val="00F650BF"/>
    <w:rsid w:val="00F65319"/>
    <w:rsid w:val="00F656CB"/>
    <w:rsid w:val="00F65B34"/>
    <w:rsid w:val="00F66203"/>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B9"/>
    <w:rsid w:val="00F826F7"/>
    <w:rsid w:val="00F8272D"/>
    <w:rsid w:val="00F82E7B"/>
    <w:rsid w:val="00F82F3C"/>
    <w:rsid w:val="00F82F40"/>
    <w:rsid w:val="00F82FCE"/>
    <w:rsid w:val="00F83201"/>
    <w:rsid w:val="00F832EF"/>
    <w:rsid w:val="00F837A4"/>
    <w:rsid w:val="00F83A1C"/>
    <w:rsid w:val="00F83D26"/>
    <w:rsid w:val="00F8437D"/>
    <w:rsid w:val="00F84BF9"/>
    <w:rsid w:val="00F8513B"/>
    <w:rsid w:val="00F85FCA"/>
    <w:rsid w:val="00F8636E"/>
    <w:rsid w:val="00F86797"/>
    <w:rsid w:val="00F86AD6"/>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8B"/>
    <w:rsid w:val="00FA6994"/>
    <w:rsid w:val="00FA6BA5"/>
    <w:rsid w:val="00FA76C3"/>
    <w:rsid w:val="00FA7D10"/>
    <w:rsid w:val="00FB1F05"/>
    <w:rsid w:val="00FB282C"/>
    <w:rsid w:val="00FB2A17"/>
    <w:rsid w:val="00FB2FA4"/>
    <w:rsid w:val="00FB35EA"/>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3C"/>
    <w:rsid w:val="00FC0446"/>
    <w:rsid w:val="00FC0CEF"/>
    <w:rsid w:val="00FC0F14"/>
    <w:rsid w:val="00FC1092"/>
    <w:rsid w:val="00FC2287"/>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98D90466-547D-4FBF-9F44-E04AAE25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19234101">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02A60-9D27-4082-9900-72B2BE353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43</TotalTime>
  <Pages>3</Pages>
  <Words>1092</Words>
  <Characters>6230</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 - Giwon Park</cp:lastModifiedBy>
  <cp:revision>8</cp:revision>
  <cp:lastPrinted>2014-08-09T03:01:00Z</cp:lastPrinted>
  <dcterms:created xsi:type="dcterms:W3CDTF">2022-04-25T02:04:00Z</dcterms:created>
  <dcterms:modified xsi:type="dcterms:W3CDTF">2022-04-25T02:48:00Z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